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5E" w:rsidRPr="001C3D5E" w:rsidRDefault="001C3D5E" w:rsidP="002E5B68">
      <w:pPr>
        <w:spacing w:after="0" w:line="360" w:lineRule="auto"/>
        <w:jc w:val="right"/>
        <w:rPr>
          <w:rFonts w:ascii="Courier New" w:hAnsi="Courier New" w:cs="Courier New"/>
          <w:i/>
          <w:szCs w:val="28"/>
        </w:rPr>
      </w:pPr>
      <w:r w:rsidRPr="001C3D5E">
        <w:rPr>
          <w:rFonts w:ascii="Courier New" w:hAnsi="Courier New" w:cs="Courier New"/>
          <w:i/>
          <w:szCs w:val="28"/>
        </w:rPr>
        <w:t>РАЗРАБОТАН</w:t>
      </w:r>
      <w:r w:rsidR="002E5B68">
        <w:rPr>
          <w:rFonts w:ascii="Courier New" w:hAnsi="Courier New" w:cs="Courier New"/>
          <w:i/>
          <w:szCs w:val="28"/>
        </w:rPr>
        <w:t>О</w:t>
      </w:r>
      <w:r w:rsidRPr="001C3D5E">
        <w:rPr>
          <w:rFonts w:ascii="Courier New" w:hAnsi="Courier New" w:cs="Courier New"/>
          <w:i/>
          <w:szCs w:val="28"/>
        </w:rPr>
        <w:t xml:space="preserve"> </w:t>
      </w:r>
    </w:p>
    <w:p w:rsidR="00430D1F" w:rsidRPr="001C3D5E" w:rsidRDefault="001C3D5E" w:rsidP="002E5B68">
      <w:pPr>
        <w:spacing w:after="0" w:line="360" w:lineRule="auto"/>
        <w:jc w:val="right"/>
        <w:rPr>
          <w:rFonts w:ascii="Courier New" w:hAnsi="Courier New" w:cs="Courier New"/>
          <w:i/>
          <w:szCs w:val="28"/>
        </w:rPr>
      </w:pPr>
      <w:r w:rsidRPr="001C3D5E">
        <w:rPr>
          <w:rFonts w:ascii="Courier New" w:hAnsi="Courier New" w:cs="Courier New"/>
          <w:i/>
          <w:szCs w:val="28"/>
        </w:rPr>
        <w:t>НОТАРИАЛЬНОЙ ПАЛАТОЙ САМАРСКОЙ ОБЛАСТИ</w:t>
      </w:r>
    </w:p>
    <w:p w:rsidR="001C3D5E" w:rsidRPr="00AA7712" w:rsidRDefault="001C3D5E" w:rsidP="002E5B68">
      <w:pPr>
        <w:spacing w:after="0" w:line="360" w:lineRule="auto"/>
        <w:rPr>
          <w:rFonts w:ascii="Times New Roman" w:hAnsi="Times New Roman" w:cs="Times New Roman"/>
          <w:b/>
          <w:i/>
          <w:sz w:val="28"/>
          <w:szCs w:val="28"/>
        </w:rPr>
      </w:pPr>
    </w:p>
    <w:p w:rsidR="00A26EF8" w:rsidRPr="001C3D5E" w:rsidRDefault="00C91533" w:rsidP="002E5B68">
      <w:pPr>
        <w:spacing w:after="0" w:line="360" w:lineRule="auto"/>
        <w:jc w:val="center"/>
        <w:rPr>
          <w:rFonts w:ascii="Courier New" w:hAnsi="Courier New" w:cs="Courier New"/>
          <w:b/>
          <w:i/>
          <w:sz w:val="28"/>
          <w:szCs w:val="28"/>
        </w:rPr>
      </w:pPr>
      <w:r w:rsidRPr="001C3D5E">
        <w:rPr>
          <w:rFonts w:ascii="Courier New" w:hAnsi="Courier New" w:cs="Courier New"/>
          <w:b/>
          <w:i/>
          <w:sz w:val="28"/>
          <w:szCs w:val="28"/>
        </w:rPr>
        <w:t xml:space="preserve">МЕТОДИЧЕСКИЕ РЕКОМЕНДАЦИИ </w:t>
      </w:r>
    </w:p>
    <w:p w:rsidR="006D3194" w:rsidRPr="001C3D5E" w:rsidRDefault="006D3194" w:rsidP="002E5B68">
      <w:pPr>
        <w:spacing w:after="0" w:line="360" w:lineRule="auto"/>
        <w:jc w:val="center"/>
        <w:rPr>
          <w:rFonts w:ascii="Courier New" w:hAnsi="Courier New" w:cs="Courier New"/>
          <w:b/>
          <w:i/>
          <w:sz w:val="28"/>
          <w:szCs w:val="28"/>
        </w:rPr>
      </w:pPr>
      <w:r w:rsidRPr="001C3D5E">
        <w:rPr>
          <w:rFonts w:ascii="Courier New" w:hAnsi="Courier New" w:cs="Courier New"/>
          <w:b/>
          <w:i/>
          <w:sz w:val="28"/>
          <w:szCs w:val="28"/>
        </w:rPr>
        <w:t>по работе с архивом нотариальных документов</w:t>
      </w:r>
    </w:p>
    <w:p w:rsidR="00C91533" w:rsidRPr="001C3D5E" w:rsidRDefault="006D3194" w:rsidP="002E5B68">
      <w:pPr>
        <w:spacing w:after="0" w:line="360" w:lineRule="auto"/>
        <w:jc w:val="center"/>
        <w:rPr>
          <w:rFonts w:ascii="Courier New" w:hAnsi="Courier New" w:cs="Courier New"/>
          <w:b/>
          <w:i/>
          <w:sz w:val="28"/>
          <w:szCs w:val="28"/>
        </w:rPr>
      </w:pPr>
      <w:r w:rsidRPr="001C3D5E">
        <w:rPr>
          <w:rFonts w:ascii="Courier New" w:hAnsi="Courier New" w:cs="Courier New"/>
          <w:b/>
          <w:i/>
          <w:sz w:val="28"/>
          <w:szCs w:val="28"/>
        </w:rPr>
        <w:t xml:space="preserve"> и составлению номенклатуры дел нотариальных документов</w:t>
      </w:r>
    </w:p>
    <w:p w:rsidR="006D3194" w:rsidRPr="001C3D5E" w:rsidRDefault="006D3194" w:rsidP="002E5B68">
      <w:pPr>
        <w:spacing w:after="0" w:line="360" w:lineRule="auto"/>
        <w:jc w:val="center"/>
        <w:rPr>
          <w:rFonts w:ascii="Courier New" w:hAnsi="Courier New" w:cs="Courier New"/>
          <w:b/>
          <w:i/>
          <w:sz w:val="28"/>
          <w:szCs w:val="28"/>
        </w:rPr>
      </w:pPr>
      <w:r w:rsidRPr="001C3D5E">
        <w:rPr>
          <w:rFonts w:ascii="Courier New" w:hAnsi="Courier New" w:cs="Courier New"/>
          <w:b/>
          <w:i/>
          <w:sz w:val="28"/>
          <w:szCs w:val="28"/>
        </w:rPr>
        <w:t>для глав местных администраций и специально уполномоченных должност</w:t>
      </w:r>
      <w:r w:rsidR="00AA7712" w:rsidRPr="001C3D5E">
        <w:rPr>
          <w:rFonts w:ascii="Courier New" w:hAnsi="Courier New" w:cs="Courier New"/>
          <w:b/>
          <w:i/>
          <w:sz w:val="28"/>
          <w:szCs w:val="28"/>
        </w:rPr>
        <w:t>ных лиц местного самоуправления</w:t>
      </w:r>
    </w:p>
    <w:p w:rsidR="006D3194" w:rsidRPr="001C3D5E" w:rsidRDefault="006D3194" w:rsidP="002E5B68">
      <w:pPr>
        <w:spacing w:after="0" w:line="360" w:lineRule="auto"/>
        <w:ind w:left="-709" w:firstLine="709"/>
        <w:jc w:val="both"/>
        <w:rPr>
          <w:rFonts w:ascii="Courier New" w:hAnsi="Courier New" w:cs="Courier New"/>
          <w:i/>
          <w:sz w:val="28"/>
          <w:szCs w:val="28"/>
        </w:rPr>
      </w:pPr>
    </w:p>
    <w:p w:rsidR="006D3194" w:rsidRPr="002E5B68" w:rsidRDefault="00AA7712" w:rsidP="002E5B68">
      <w:pPr>
        <w:spacing w:after="240" w:line="360" w:lineRule="auto"/>
        <w:jc w:val="center"/>
        <w:rPr>
          <w:rFonts w:ascii="Courier New" w:hAnsi="Courier New" w:cs="Courier New"/>
          <w:b/>
          <w:sz w:val="28"/>
          <w:szCs w:val="28"/>
        </w:rPr>
      </w:pPr>
      <w:r w:rsidRPr="002E5B68">
        <w:rPr>
          <w:rFonts w:ascii="Courier New" w:hAnsi="Courier New" w:cs="Courier New"/>
          <w:b/>
          <w:sz w:val="28"/>
          <w:szCs w:val="28"/>
          <w:lang w:val="en-US"/>
        </w:rPr>
        <w:t>I</w:t>
      </w:r>
      <w:r w:rsidR="001C3D5E" w:rsidRPr="002E5B68">
        <w:rPr>
          <w:rFonts w:ascii="Courier New" w:hAnsi="Courier New" w:cs="Courier New"/>
          <w:b/>
          <w:sz w:val="28"/>
          <w:szCs w:val="28"/>
        </w:rPr>
        <w:t>. Общие положения</w:t>
      </w:r>
    </w:p>
    <w:p w:rsidR="00AA7712" w:rsidRPr="001C3D5E" w:rsidRDefault="00C91533" w:rsidP="002E5B68">
      <w:pPr>
        <w:pStyle w:val="ConsPlusNormal"/>
        <w:numPr>
          <w:ilvl w:val="0"/>
          <w:numId w:val="2"/>
        </w:numPr>
        <w:spacing w:line="360" w:lineRule="auto"/>
        <w:ind w:left="0" w:firstLine="709"/>
        <w:jc w:val="both"/>
        <w:rPr>
          <w:rFonts w:ascii="Courier New" w:hAnsi="Courier New" w:cs="Courier New"/>
          <w:sz w:val="28"/>
          <w:szCs w:val="28"/>
        </w:rPr>
      </w:pPr>
      <w:r w:rsidRPr="001C3D5E">
        <w:rPr>
          <w:rFonts w:ascii="Courier New" w:hAnsi="Courier New" w:cs="Courier New"/>
          <w:sz w:val="28"/>
          <w:szCs w:val="28"/>
        </w:rPr>
        <w:t>Настоящие Методические рекомендации</w:t>
      </w:r>
      <w:r w:rsidR="00AA7712" w:rsidRPr="001C3D5E">
        <w:rPr>
          <w:rFonts w:ascii="Courier New" w:hAnsi="Courier New" w:cs="Courier New"/>
        </w:rPr>
        <w:t xml:space="preserve"> </w:t>
      </w:r>
      <w:r w:rsidR="00AA7712" w:rsidRPr="001C3D5E">
        <w:rPr>
          <w:rFonts w:ascii="Courier New" w:hAnsi="Courier New" w:cs="Courier New"/>
          <w:sz w:val="28"/>
          <w:szCs w:val="28"/>
        </w:rPr>
        <w:t>по работе с архивом нотариальных документов и составлению номенклатуры дел нотариальных документов для глав местных администраций и специально уполномоченных должностных лиц местного самоуправления (далее – Методические рекомендации)</w:t>
      </w:r>
      <w:r w:rsidRPr="001C3D5E">
        <w:rPr>
          <w:rFonts w:ascii="Courier New" w:hAnsi="Courier New" w:cs="Courier New"/>
          <w:sz w:val="28"/>
          <w:szCs w:val="28"/>
        </w:rPr>
        <w:t xml:space="preserve"> подготовлены в целях оказания пр</w:t>
      </w:r>
      <w:r w:rsidR="00AC707C" w:rsidRPr="001C3D5E">
        <w:rPr>
          <w:rFonts w:ascii="Courier New" w:hAnsi="Courier New" w:cs="Courier New"/>
          <w:sz w:val="28"/>
          <w:szCs w:val="28"/>
        </w:rPr>
        <w:t>актической помощи главам местных администраций</w:t>
      </w:r>
      <w:r w:rsidR="00AA7712" w:rsidRPr="001C3D5E">
        <w:rPr>
          <w:rFonts w:ascii="Courier New" w:hAnsi="Courier New" w:cs="Courier New"/>
          <w:i/>
          <w:sz w:val="28"/>
          <w:szCs w:val="28"/>
        </w:rPr>
        <w:t xml:space="preserve"> </w:t>
      </w:r>
      <w:r w:rsidR="00AA7712" w:rsidRPr="001C3D5E">
        <w:rPr>
          <w:rFonts w:ascii="Courier New" w:hAnsi="Courier New" w:cs="Courier New"/>
          <w:sz w:val="28"/>
          <w:szCs w:val="28"/>
        </w:rPr>
        <w:t xml:space="preserve">и специально уполномоченных должностных лиц местного самоуправления </w:t>
      </w:r>
      <w:proofErr w:type="gramStart"/>
      <w:r w:rsidR="00AA7712" w:rsidRPr="001C3D5E">
        <w:rPr>
          <w:rFonts w:ascii="Courier New" w:hAnsi="Courier New" w:cs="Courier New"/>
          <w:sz w:val="28"/>
          <w:szCs w:val="28"/>
        </w:rPr>
        <w:t>при</w:t>
      </w:r>
      <w:proofErr w:type="gramEnd"/>
      <w:r w:rsidR="00F63E47" w:rsidRPr="001C3D5E">
        <w:rPr>
          <w:rFonts w:ascii="Courier New" w:hAnsi="Courier New" w:cs="Courier New"/>
          <w:sz w:val="28"/>
          <w:szCs w:val="28"/>
        </w:rPr>
        <w:t>:</w:t>
      </w:r>
    </w:p>
    <w:p w:rsidR="00AA7712" w:rsidRPr="001C3D5E" w:rsidRDefault="00AA7712" w:rsidP="002E5B68">
      <w:pPr>
        <w:pStyle w:val="ConsPlusNormal"/>
        <w:widowControl/>
        <w:numPr>
          <w:ilvl w:val="0"/>
          <w:numId w:val="1"/>
        </w:numPr>
        <w:spacing w:line="360" w:lineRule="auto"/>
        <w:ind w:left="0" w:firstLine="709"/>
        <w:jc w:val="both"/>
        <w:rPr>
          <w:rFonts w:ascii="Courier New" w:hAnsi="Courier New" w:cs="Courier New"/>
          <w:sz w:val="28"/>
          <w:szCs w:val="28"/>
        </w:rPr>
      </w:pPr>
      <w:r w:rsidRPr="001C3D5E">
        <w:rPr>
          <w:rFonts w:ascii="Courier New" w:hAnsi="Courier New" w:cs="Courier New"/>
          <w:sz w:val="28"/>
          <w:szCs w:val="28"/>
        </w:rPr>
        <w:t>подготовке</w:t>
      </w:r>
      <w:r w:rsidR="00C91533" w:rsidRPr="001C3D5E">
        <w:rPr>
          <w:rFonts w:ascii="Courier New" w:hAnsi="Courier New" w:cs="Courier New"/>
          <w:sz w:val="28"/>
          <w:szCs w:val="28"/>
        </w:rPr>
        <w:t xml:space="preserve"> до</w:t>
      </w:r>
      <w:r w:rsidR="00065F35" w:rsidRPr="001C3D5E">
        <w:rPr>
          <w:rFonts w:ascii="Courier New" w:hAnsi="Courier New" w:cs="Courier New"/>
          <w:sz w:val="28"/>
          <w:szCs w:val="28"/>
        </w:rPr>
        <w:t>кументов</w:t>
      </w:r>
      <w:r w:rsidR="001C3D5E" w:rsidRPr="001C3D5E">
        <w:rPr>
          <w:rFonts w:ascii="Courier New" w:hAnsi="Courier New" w:cs="Courier New"/>
          <w:sz w:val="28"/>
          <w:szCs w:val="28"/>
        </w:rPr>
        <w:t xml:space="preserve"> к хранению</w:t>
      </w:r>
      <w:r w:rsidR="00065F35" w:rsidRPr="001C3D5E">
        <w:rPr>
          <w:rFonts w:ascii="Courier New" w:hAnsi="Courier New" w:cs="Courier New"/>
          <w:sz w:val="28"/>
          <w:szCs w:val="28"/>
        </w:rPr>
        <w:t>, составленных в связи с совершением нот</w:t>
      </w:r>
      <w:r w:rsidR="001C3D5E">
        <w:rPr>
          <w:rFonts w:ascii="Courier New" w:hAnsi="Courier New" w:cs="Courier New"/>
          <w:sz w:val="28"/>
          <w:szCs w:val="28"/>
        </w:rPr>
        <w:t>ариальных действий</w:t>
      </w:r>
      <w:r w:rsidRPr="001C3D5E">
        <w:rPr>
          <w:rFonts w:ascii="Courier New" w:hAnsi="Courier New" w:cs="Courier New"/>
          <w:sz w:val="28"/>
          <w:szCs w:val="28"/>
        </w:rPr>
        <w:t>;</w:t>
      </w:r>
    </w:p>
    <w:p w:rsidR="00AA7712" w:rsidRPr="001C3D5E" w:rsidRDefault="00065F35" w:rsidP="002E5B68">
      <w:pPr>
        <w:pStyle w:val="ConsPlusNormal"/>
        <w:widowControl/>
        <w:numPr>
          <w:ilvl w:val="0"/>
          <w:numId w:val="1"/>
        </w:numPr>
        <w:spacing w:line="360" w:lineRule="auto"/>
        <w:ind w:left="0" w:firstLine="709"/>
        <w:jc w:val="both"/>
        <w:rPr>
          <w:rFonts w:ascii="Courier New" w:eastAsia="Arial" w:hAnsi="Courier New" w:cs="Courier New"/>
          <w:sz w:val="28"/>
          <w:szCs w:val="28"/>
        </w:rPr>
      </w:pPr>
      <w:proofErr w:type="gramStart"/>
      <w:r w:rsidRPr="001C3D5E">
        <w:rPr>
          <w:rFonts w:ascii="Courier New" w:hAnsi="Courier New" w:cs="Courier New"/>
          <w:sz w:val="28"/>
          <w:szCs w:val="28"/>
        </w:rPr>
        <w:t>обеспечени</w:t>
      </w:r>
      <w:r w:rsidR="00AA7712" w:rsidRPr="001C3D5E">
        <w:rPr>
          <w:rFonts w:ascii="Courier New" w:hAnsi="Courier New" w:cs="Courier New"/>
          <w:sz w:val="28"/>
          <w:szCs w:val="28"/>
        </w:rPr>
        <w:t>и</w:t>
      </w:r>
      <w:proofErr w:type="gramEnd"/>
      <w:r w:rsidRPr="001C3D5E">
        <w:rPr>
          <w:rFonts w:ascii="Courier New" w:hAnsi="Courier New" w:cs="Courier New"/>
          <w:sz w:val="28"/>
          <w:szCs w:val="28"/>
        </w:rPr>
        <w:t xml:space="preserve"> </w:t>
      </w:r>
      <w:r w:rsidR="00AA7712" w:rsidRPr="001C3D5E">
        <w:rPr>
          <w:rFonts w:ascii="Courier New" w:eastAsia="Arial" w:hAnsi="Courier New" w:cs="Courier New"/>
          <w:sz w:val="28"/>
          <w:szCs w:val="28"/>
        </w:rPr>
        <w:t>сохранности и учет</w:t>
      </w:r>
      <w:r w:rsidR="001C3D5E">
        <w:rPr>
          <w:rFonts w:ascii="Courier New" w:eastAsia="Arial" w:hAnsi="Courier New" w:cs="Courier New"/>
          <w:sz w:val="28"/>
          <w:szCs w:val="28"/>
        </w:rPr>
        <w:t>е</w:t>
      </w:r>
      <w:r w:rsidR="00AA7712" w:rsidRPr="001C3D5E">
        <w:rPr>
          <w:rFonts w:ascii="Courier New" w:eastAsia="Arial" w:hAnsi="Courier New" w:cs="Courier New"/>
          <w:sz w:val="28"/>
          <w:szCs w:val="28"/>
        </w:rPr>
        <w:t xml:space="preserve"> документов;</w:t>
      </w:r>
    </w:p>
    <w:p w:rsidR="00AA7712" w:rsidRPr="001C3D5E" w:rsidRDefault="0092479E" w:rsidP="002E5B68">
      <w:pPr>
        <w:pStyle w:val="ConsPlusNormal"/>
        <w:widowControl/>
        <w:numPr>
          <w:ilvl w:val="0"/>
          <w:numId w:val="1"/>
        </w:numPr>
        <w:spacing w:line="360" w:lineRule="auto"/>
        <w:ind w:left="0" w:firstLine="709"/>
        <w:jc w:val="both"/>
        <w:rPr>
          <w:rFonts w:ascii="Courier New" w:eastAsia="Arial" w:hAnsi="Courier New" w:cs="Courier New"/>
          <w:sz w:val="28"/>
          <w:szCs w:val="28"/>
        </w:rPr>
      </w:pPr>
      <w:proofErr w:type="gramStart"/>
      <w:r w:rsidRPr="001C3D5E">
        <w:rPr>
          <w:rFonts w:ascii="Courier New" w:hAnsi="Courier New" w:cs="Courier New"/>
          <w:sz w:val="28"/>
          <w:szCs w:val="28"/>
        </w:rPr>
        <w:t>формировани</w:t>
      </w:r>
      <w:r w:rsidR="00AA7712" w:rsidRPr="001C3D5E">
        <w:rPr>
          <w:rFonts w:ascii="Courier New" w:hAnsi="Courier New" w:cs="Courier New"/>
          <w:sz w:val="28"/>
          <w:szCs w:val="28"/>
        </w:rPr>
        <w:t>и</w:t>
      </w:r>
      <w:proofErr w:type="gramEnd"/>
      <w:r w:rsidRPr="001C3D5E">
        <w:rPr>
          <w:rFonts w:ascii="Courier New" w:hAnsi="Courier New" w:cs="Courier New"/>
          <w:sz w:val="28"/>
          <w:szCs w:val="28"/>
        </w:rPr>
        <w:t xml:space="preserve"> </w:t>
      </w:r>
      <w:r w:rsidR="00065F35" w:rsidRPr="001C3D5E">
        <w:rPr>
          <w:rFonts w:ascii="Courier New" w:hAnsi="Courier New" w:cs="Courier New"/>
          <w:sz w:val="28"/>
          <w:szCs w:val="28"/>
        </w:rPr>
        <w:t>и оформлени</w:t>
      </w:r>
      <w:r w:rsidR="00AA7712" w:rsidRPr="001C3D5E">
        <w:rPr>
          <w:rFonts w:ascii="Courier New" w:hAnsi="Courier New" w:cs="Courier New"/>
          <w:sz w:val="28"/>
          <w:szCs w:val="28"/>
        </w:rPr>
        <w:t>и</w:t>
      </w:r>
      <w:r w:rsidR="00065F35" w:rsidRPr="001C3D5E">
        <w:rPr>
          <w:rFonts w:ascii="Courier New" w:hAnsi="Courier New" w:cs="Courier New"/>
          <w:sz w:val="28"/>
          <w:szCs w:val="28"/>
        </w:rPr>
        <w:t xml:space="preserve"> дел</w:t>
      </w:r>
      <w:r w:rsidR="002A403E" w:rsidRPr="001C3D5E">
        <w:rPr>
          <w:rFonts w:ascii="Courier New" w:eastAsia="Arial" w:hAnsi="Courier New" w:cs="Courier New"/>
          <w:sz w:val="28"/>
          <w:szCs w:val="28"/>
        </w:rPr>
        <w:t>.</w:t>
      </w:r>
    </w:p>
    <w:p w:rsidR="00065F35" w:rsidRPr="001C3D5E" w:rsidRDefault="00065F35" w:rsidP="002E5B68">
      <w:pPr>
        <w:pStyle w:val="a6"/>
        <w:numPr>
          <w:ilvl w:val="0"/>
          <w:numId w:val="2"/>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 xml:space="preserve">При разработке Методических рекомендаций использованы следующие нормативные акты и документы: </w:t>
      </w:r>
    </w:p>
    <w:p w:rsidR="00AE16CD" w:rsidRPr="001C3D5E" w:rsidRDefault="00065F35" w:rsidP="002E5B68">
      <w:pPr>
        <w:pStyle w:val="a6"/>
        <w:numPr>
          <w:ilvl w:val="0"/>
          <w:numId w:val="3"/>
        </w:numPr>
        <w:autoSpaceDE w:val="0"/>
        <w:autoSpaceDN w:val="0"/>
        <w:adjustRightInd w:val="0"/>
        <w:spacing w:after="0" w:line="360" w:lineRule="auto"/>
        <w:ind w:left="0" w:firstLine="709"/>
        <w:jc w:val="both"/>
        <w:rPr>
          <w:rFonts w:ascii="Courier New" w:hAnsi="Courier New" w:cs="Courier New"/>
          <w:b/>
          <w:sz w:val="28"/>
          <w:szCs w:val="28"/>
        </w:rPr>
      </w:pPr>
      <w:r w:rsidRPr="001C3D5E">
        <w:rPr>
          <w:rFonts w:ascii="Courier New" w:eastAsia="Times New Roman" w:hAnsi="Courier New" w:cs="Courier New"/>
          <w:sz w:val="28"/>
          <w:szCs w:val="28"/>
        </w:rPr>
        <w:t>Основы законодательс</w:t>
      </w:r>
      <w:r w:rsidR="00AA7712" w:rsidRPr="001C3D5E">
        <w:rPr>
          <w:rFonts w:ascii="Courier New" w:eastAsia="Times New Roman" w:hAnsi="Courier New" w:cs="Courier New"/>
          <w:sz w:val="28"/>
          <w:szCs w:val="28"/>
        </w:rPr>
        <w:t>тва Российской Федерации о нотариате;</w:t>
      </w:r>
      <w:r w:rsidR="003D76C7" w:rsidRPr="001C3D5E">
        <w:rPr>
          <w:rFonts w:ascii="Courier New" w:hAnsi="Courier New" w:cs="Courier New"/>
          <w:b/>
          <w:sz w:val="28"/>
          <w:szCs w:val="28"/>
        </w:rPr>
        <w:t xml:space="preserve"> </w:t>
      </w:r>
      <w:bookmarkStart w:id="0" w:name="Par31"/>
      <w:bookmarkEnd w:id="0"/>
    </w:p>
    <w:p w:rsidR="00804112" w:rsidRPr="001C3D5E" w:rsidRDefault="00804112"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hAnsi="Courier New" w:cs="Courier New"/>
          <w:sz w:val="28"/>
          <w:szCs w:val="28"/>
        </w:rPr>
        <w:t xml:space="preserve">Федеральный закон «Об архивном деле в Российской Федерации» от 22.10.2004 </w:t>
      </w:r>
      <w:r>
        <w:rPr>
          <w:rFonts w:ascii="Courier New" w:hAnsi="Courier New" w:cs="Courier New"/>
          <w:sz w:val="28"/>
          <w:szCs w:val="28"/>
        </w:rPr>
        <w:t>№</w:t>
      </w:r>
      <w:r w:rsidRPr="001C3D5E">
        <w:rPr>
          <w:rFonts w:ascii="Courier New" w:hAnsi="Courier New" w:cs="Courier New"/>
          <w:sz w:val="28"/>
          <w:szCs w:val="28"/>
        </w:rPr>
        <w:t>125-ФЗ</w:t>
      </w:r>
      <w:r>
        <w:rPr>
          <w:rFonts w:ascii="Courier New" w:hAnsi="Courier New" w:cs="Courier New"/>
          <w:sz w:val="28"/>
          <w:szCs w:val="28"/>
        </w:rPr>
        <w:t>;</w:t>
      </w:r>
    </w:p>
    <w:p w:rsidR="00804112" w:rsidRPr="001C3D5E" w:rsidRDefault="00804112"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hAnsi="Courier New" w:cs="Courier New"/>
          <w:sz w:val="28"/>
          <w:szCs w:val="28"/>
        </w:rPr>
        <w:t>Федеральный закон «Об информации, информационных технологиях и о защите информации»</w:t>
      </w:r>
      <w:r>
        <w:rPr>
          <w:rFonts w:ascii="Courier New" w:hAnsi="Courier New" w:cs="Courier New"/>
          <w:sz w:val="28"/>
          <w:szCs w:val="28"/>
        </w:rPr>
        <w:t xml:space="preserve"> </w:t>
      </w:r>
      <w:r w:rsidRPr="001C3D5E">
        <w:rPr>
          <w:rFonts w:ascii="Courier New" w:hAnsi="Courier New" w:cs="Courier New"/>
          <w:sz w:val="28"/>
          <w:szCs w:val="28"/>
        </w:rPr>
        <w:t xml:space="preserve">от 27.07.2006 </w:t>
      </w:r>
      <w:r>
        <w:rPr>
          <w:rFonts w:ascii="Courier New" w:hAnsi="Courier New" w:cs="Courier New"/>
          <w:sz w:val="28"/>
          <w:szCs w:val="28"/>
        </w:rPr>
        <w:t>№</w:t>
      </w:r>
      <w:r w:rsidRPr="001C3D5E">
        <w:rPr>
          <w:rFonts w:ascii="Courier New" w:hAnsi="Courier New" w:cs="Courier New"/>
          <w:sz w:val="28"/>
          <w:szCs w:val="28"/>
        </w:rPr>
        <w:t>149-ФЗ</w:t>
      </w:r>
      <w:r>
        <w:rPr>
          <w:rFonts w:ascii="Courier New" w:hAnsi="Courier New" w:cs="Courier New"/>
          <w:sz w:val="28"/>
          <w:szCs w:val="28"/>
        </w:rPr>
        <w:t>;</w:t>
      </w:r>
    </w:p>
    <w:p w:rsidR="00804112" w:rsidRPr="001C3D5E" w:rsidRDefault="00804112"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lastRenderedPageBreak/>
        <w:t>Правила нотариального делопроизводства, утвержденные п</w:t>
      </w:r>
      <w:r w:rsidRPr="001C3D5E">
        <w:rPr>
          <w:rFonts w:ascii="Courier New" w:hAnsi="Courier New" w:cs="Courier New"/>
          <w:sz w:val="28"/>
          <w:szCs w:val="28"/>
        </w:rPr>
        <w:t>риказом Минюста Р</w:t>
      </w:r>
      <w:r>
        <w:rPr>
          <w:rFonts w:ascii="Courier New" w:hAnsi="Courier New" w:cs="Courier New"/>
          <w:sz w:val="28"/>
          <w:szCs w:val="28"/>
        </w:rPr>
        <w:t>оссии</w:t>
      </w:r>
      <w:r w:rsidRPr="001C3D5E">
        <w:rPr>
          <w:rFonts w:ascii="Courier New" w:hAnsi="Courier New" w:cs="Courier New"/>
          <w:sz w:val="28"/>
          <w:szCs w:val="28"/>
        </w:rPr>
        <w:t xml:space="preserve"> от 16.04.2014</w:t>
      </w:r>
      <w:r w:rsidRPr="001C3D5E">
        <w:rPr>
          <w:rFonts w:ascii="Courier New" w:eastAsia="Times New Roman" w:hAnsi="Courier New" w:cs="Courier New"/>
          <w:sz w:val="28"/>
          <w:szCs w:val="28"/>
        </w:rPr>
        <w:t xml:space="preserve"> №78 (далее – Правила нотариального делопроизводства);</w:t>
      </w:r>
    </w:p>
    <w:p w:rsidR="00AA7712" w:rsidRPr="001C3D5E" w:rsidRDefault="00AA7712" w:rsidP="002E5B68">
      <w:pPr>
        <w:pStyle w:val="a6"/>
        <w:numPr>
          <w:ilvl w:val="0"/>
          <w:numId w:val="3"/>
        </w:numPr>
        <w:autoSpaceDE w:val="0"/>
        <w:autoSpaceDN w:val="0"/>
        <w:adjustRightInd w:val="0"/>
        <w:spacing w:after="0" w:line="360" w:lineRule="auto"/>
        <w:ind w:left="0" w:firstLine="709"/>
        <w:jc w:val="both"/>
        <w:rPr>
          <w:rFonts w:ascii="Courier New" w:hAnsi="Courier New" w:cs="Courier New"/>
          <w:sz w:val="28"/>
          <w:szCs w:val="28"/>
        </w:rPr>
      </w:pPr>
      <w:r w:rsidRPr="001C3D5E">
        <w:rPr>
          <w:rFonts w:ascii="Courier New" w:hAnsi="Courier New" w:cs="Courier New"/>
          <w:sz w:val="28"/>
          <w:szCs w:val="28"/>
        </w:rPr>
        <w:t xml:space="preserve">Инструкция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w:t>
      </w:r>
      <w:proofErr w:type="spellStart"/>
      <w:r w:rsidRPr="001C3D5E">
        <w:rPr>
          <w:rFonts w:ascii="Courier New" w:hAnsi="Courier New" w:cs="Courier New"/>
          <w:sz w:val="28"/>
          <w:szCs w:val="28"/>
        </w:rPr>
        <w:t>утв</w:t>
      </w:r>
      <w:proofErr w:type="gramStart"/>
      <w:r w:rsidRPr="001C3D5E">
        <w:rPr>
          <w:rFonts w:ascii="Courier New" w:hAnsi="Courier New" w:cs="Courier New"/>
          <w:sz w:val="28"/>
          <w:szCs w:val="28"/>
        </w:rPr>
        <w:t>.П</w:t>
      </w:r>
      <w:proofErr w:type="gramEnd"/>
      <w:r w:rsidRPr="001C3D5E">
        <w:rPr>
          <w:rFonts w:ascii="Courier New" w:hAnsi="Courier New" w:cs="Courier New"/>
          <w:sz w:val="28"/>
          <w:szCs w:val="28"/>
        </w:rPr>
        <w:t>риказом</w:t>
      </w:r>
      <w:proofErr w:type="spellEnd"/>
      <w:r w:rsidRPr="001C3D5E">
        <w:rPr>
          <w:rFonts w:ascii="Courier New" w:hAnsi="Courier New" w:cs="Courier New"/>
          <w:sz w:val="28"/>
          <w:szCs w:val="28"/>
        </w:rPr>
        <w:t xml:space="preserve"> Минюста России от 06.06.2017 №97;</w:t>
      </w:r>
    </w:p>
    <w:p w:rsidR="00AA7712" w:rsidRPr="001C3D5E" w:rsidRDefault="00111C93"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 xml:space="preserve">Примерная номенклатура дел </w:t>
      </w:r>
      <w:r w:rsidRPr="001C3D5E">
        <w:rPr>
          <w:rFonts w:ascii="Courier New" w:hAnsi="Courier New" w:cs="Courier New"/>
          <w:sz w:val="28"/>
          <w:szCs w:val="28"/>
        </w:rPr>
        <w:t xml:space="preserve">государственной нотариальной конторы и нотариуса, занимающегося частной практикой, </w:t>
      </w:r>
      <w:proofErr w:type="spellStart"/>
      <w:r w:rsidRPr="001C3D5E">
        <w:rPr>
          <w:rFonts w:ascii="Courier New" w:eastAsia="Times New Roman" w:hAnsi="Courier New" w:cs="Courier New"/>
          <w:sz w:val="28"/>
          <w:szCs w:val="28"/>
        </w:rPr>
        <w:t>утв</w:t>
      </w:r>
      <w:proofErr w:type="gramStart"/>
      <w:r w:rsidRPr="001C3D5E">
        <w:rPr>
          <w:rFonts w:ascii="Courier New" w:eastAsia="Times New Roman" w:hAnsi="Courier New" w:cs="Courier New"/>
          <w:sz w:val="28"/>
          <w:szCs w:val="28"/>
        </w:rPr>
        <w:t>.</w:t>
      </w:r>
      <w:r w:rsidRPr="001C3D5E">
        <w:rPr>
          <w:rFonts w:ascii="Courier New" w:hAnsi="Courier New" w:cs="Courier New"/>
          <w:sz w:val="28"/>
          <w:szCs w:val="28"/>
        </w:rPr>
        <w:t>П</w:t>
      </w:r>
      <w:proofErr w:type="gramEnd"/>
      <w:r w:rsidRPr="001C3D5E">
        <w:rPr>
          <w:rFonts w:ascii="Courier New" w:hAnsi="Courier New" w:cs="Courier New"/>
          <w:sz w:val="28"/>
          <w:szCs w:val="28"/>
        </w:rPr>
        <w:t>риказом</w:t>
      </w:r>
      <w:proofErr w:type="spellEnd"/>
      <w:r w:rsidRPr="001C3D5E">
        <w:rPr>
          <w:rFonts w:ascii="Courier New" w:hAnsi="Courier New" w:cs="Courier New"/>
          <w:sz w:val="28"/>
          <w:szCs w:val="28"/>
        </w:rPr>
        <w:t xml:space="preserve"> </w:t>
      </w:r>
      <w:r w:rsidR="001C3D5E" w:rsidRPr="001C3D5E">
        <w:rPr>
          <w:rFonts w:ascii="Courier New" w:hAnsi="Courier New" w:cs="Courier New"/>
          <w:sz w:val="28"/>
          <w:szCs w:val="28"/>
        </w:rPr>
        <w:t>Минюста Р</w:t>
      </w:r>
      <w:r w:rsidR="001C3D5E">
        <w:rPr>
          <w:rFonts w:ascii="Courier New" w:hAnsi="Courier New" w:cs="Courier New"/>
          <w:sz w:val="28"/>
          <w:szCs w:val="28"/>
        </w:rPr>
        <w:t>оссии</w:t>
      </w:r>
      <w:r w:rsidRPr="001C3D5E">
        <w:rPr>
          <w:rFonts w:ascii="Courier New" w:hAnsi="Courier New" w:cs="Courier New"/>
          <w:sz w:val="28"/>
          <w:szCs w:val="28"/>
        </w:rPr>
        <w:t xml:space="preserve"> </w:t>
      </w:r>
      <w:r w:rsidR="00AA7712" w:rsidRPr="001C3D5E">
        <w:rPr>
          <w:rFonts w:ascii="Courier New" w:hAnsi="Courier New" w:cs="Courier New"/>
          <w:sz w:val="28"/>
          <w:szCs w:val="28"/>
        </w:rPr>
        <w:t>от 19</w:t>
      </w:r>
      <w:r w:rsidR="001C3D5E">
        <w:rPr>
          <w:rFonts w:ascii="Courier New" w:hAnsi="Courier New" w:cs="Courier New"/>
          <w:sz w:val="28"/>
          <w:szCs w:val="28"/>
        </w:rPr>
        <w:t>.12.</w:t>
      </w:r>
      <w:r w:rsidR="00AA7712" w:rsidRPr="001C3D5E">
        <w:rPr>
          <w:rFonts w:ascii="Courier New" w:hAnsi="Courier New" w:cs="Courier New"/>
          <w:sz w:val="28"/>
          <w:szCs w:val="28"/>
        </w:rPr>
        <w:t>2013</w:t>
      </w:r>
      <w:r w:rsidR="001C3D5E">
        <w:rPr>
          <w:rFonts w:ascii="Courier New" w:hAnsi="Courier New" w:cs="Courier New"/>
          <w:sz w:val="28"/>
          <w:szCs w:val="28"/>
        </w:rPr>
        <w:t xml:space="preserve"> </w:t>
      </w:r>
      <w:r w:rsidR="00AA7712" w:rsidRPr="001C3D5E">
        <w:rPr>
          <w:rFonts w:ascii="Courier New" w:hAnsi="Courier New" w:cs="Courier New"/>
          <w:sz w:val="28"/>
          <w:szCs w:val="28"/>
        </w:rPr>
        <w:t xml:space="preserve">№229 (далее - </w:t>
      </w:r>
      <w:r w:rsidR="00AA7712" w:rsidRPr="001C3D5E">
        <w:rPr>
          <w:rFonts w:ascii="Courier New" w:eastAsia="Times New Roman" w:hAnsi="Courier New" w:cs="Courier New"/>
          <w:sz w:val="28"/>
          <w:szCs w:val="28"/>
        </w:rPr>
        <w:t>Примерная номенклатура дел);</w:t>
      </w:r>
    </w:p>
    <w:p w:rsidR="00AA7712" w:rsidRPr="001C3D5E" w:rsidRDefault="00AA7712"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hAnsi="Courier New" w:cs="Courier New"/>
          <w:sz w:val="28"/>
          <w:szCs w:val="28"/>
        </w:rPr>
        <w:t>Приказ Минкультуры России от 31.03.2015 №526</w:t>
      </w:r>
      <w:r w:rsidR="001C3D5E">
        <w:rPr>
          <w:rFonts w:ascii="Courier New" w:hAnsi="Courier New" w:cs="Courier New"/>
          <w:sz w:val="28"/>
          <w:szCs w:val="28"/>
        </w:rPr>
        <w:t xml:space="preserve">     </w:t>
      </w:r>
      <w:r w:rsidRPr="001C3D5E">
        <w:rPr>
          <w:rFonts w:ascii="Courier New" w:hAnsi="Courier New" w:cs="Courier New"/>
          <w:sz w:val="28"/>
          <w:szCs w:val="28"/>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r w:rsidRPr="001C3D5E">
        <w:rPr>
          <w:rFonts w:ascii="Courier New" w:eastAsia="Times New Roman" w:hAnsi="Courier New" w:cs="Courier New"/>
          <w:sz w:val="28"/>
          <w:szCs w:val="28"/>
        </w:rPr>
        <w:t>;</w:t>
      </w:r>
    </w:p>
    <w:p w:rsidR="00AA7712" w:rsidRPr="00804112" w:rsidRDefault="00AD1B0D"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 xml:space="preserve">Приказ </w:t>
      </w:r>
      <w:r w:rsidR="001C3D5E" w:rsidRPr="001C3D5E">
        <w:rPr>
          <w:rFonts w:ascii="Courier New" w:hAnsi="Courier New" w:cs="Courier New"/>
          <w:sz w:val="28"/>
          <w:szCs w:val="28"/>
        </w:rPr>
        <w:t xml:space="preserve">Минкультуры России </w:t>
      </w:r>
      <w:r w:rsidR="001C3D5E">
        <w:rPr>
          <w:rFonts w:ascii="Courier New" w:eastAsia="Times New Roman" w:hAnsi="Courier New" w:cs="Courier New"/>
          <w:sz w:val="28"/>
          <w:szCs w:val="28"/>
        </w:rPr>
        <w:t>от 25.08.2010 №</w:t>
      </w:r>
      <w:r w:rsidRPr="001C3D5E">
        <w:rPr>
          <w:rFonts w:ascii="Courier New" w:eastAsia="Times New Roman" w:hAnsi="Courier New" w:cs="Courier New"/>
          <w:sz w:val="28"/>
          <w:szCs w:val="28"/>
        </w:rPr>
        <w:t xml:space="preserve">558 </w:t>
      </w:r>
      <w:r w:rsidR="001C3D5E">
        <w:rPr>
          <w:rFonts w:ascii="Courier New" w:eastAsia="Times New Roman" w:hAnsi="Courier New" w:cs="Courier New"/>
          <w:sz w:val="28"/>
          <w:szCs w:val="28"/>
        </w:rPr>
        <w:t xml:space="preserve">      </w:t>
      </w:r>
      <w:r w:rsidRPr="001C3D5E">
        <w:rPr>
          <w:rFonts w:ascii="Courier New" w:eastAsia="Times New Roman" w:hAnsi="Courier New" w:cs="Courier New"/>
          <w:sz w:val="28"/>
          <w:szCs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w:t>
      </w:r>
      <w:r w:rsidR="00AA7712" w:rsidRPr="001C3D5E">
        <w:rPr>
          <w:rFonts w:ascii="Courier New" w:eastAsia="Times New Roman" w:hAnsi="Courier New" w:cs="Courier New"/>
          <w:sz w:val="28"/>
          <w:szCs w:val="28"/>
        </w:rPr>
        <w:t>й, с указанием сроков хранения»</w:t>
      </w:r>
      <w:r w:rsidR="00AA7712" w:rsidRPr="001C3D5E">
        <w:rPr>
          <w:rFonts w:ascii="Courier New" w:hAnsi="Courier New" w:cs="Courier New"/>
          <w:sz w:val="28"/>
          <w:szCs w:val="28"/>
        </w:rPr>
        <w:t>;</w:t>
      </w:r>
    </w:p>
    <w:p w:rsidR="00804112" w:rsidRPr="00804112" w:rsidRDefault="00804112" w:rsidP="002E5B68">
      <w:pPr>
        <w:pStyle w:val="a6"/>
        <w:numPr>
          <w:ilvl w:val="0"/>
          <w:numId w:val="3"/>
        </w:numPr>
        <w:autoSpaceDE w:val="0"/>
        <w:autoSpaceDN w:val="0"/>
        <w:adjustRightInd w:val="0"/>
        <w:spacing w:after="0" w:line="360" w:lineRule="auto"/>
        <w:ind w:left="0" w:firstLine="709"/>
        <w:jc w:val="both"/>
        <w:rPr>
          <w:rFonts w:ascii="Courier New" w:eastAsia="Times New Roman" w:hAnsi="Courier New" w:cs="Courier New"/>
          <w:sz w:val="28"/>
          <w:szCs w:val="28"/>
        </w:rPr>
      </w:pPr>
      <w:r w:rsidRPr="001C3D5E">
        <w:rPr>
          <w:rFonts w:ascii="Courier New" w:hAnsi="Courier New" w:cs="Courier New"/>
          <w:sz w:val="28"/>
          <w:szCs w:val="28"/>
        </w:rPr>
        <w:t xml:space="preserve">Основные правила работы архивов </w:t>
      </w:r>
      <w:r>
        <w:rPr>
          <w:rFonts w:ascii="Courier New" w:hAnsi="Courier New" w:cs="Courier New"/>
          <w:sz w:val="28"/>
          <w:szCs w:val="28"/>
        </w:rPr>
        <w:t xml:space="preserve">организаций </w:t>
      </w:r>
      <w:r w:rsidRPr="001C3D5E">
        <w:rPr>
          <w:rFonts w:ascii="Courier New" w:hAnsi="Courier New" w:cs="Courier New"/>
          <w:sz w:val="28"/>
          <w:szCs w:val="28"/>
        </w:rPr>
        <w:t xml:space="preserve">(одобрены коллегией </w:t>
      </w:r>
      <w:proofErr w:type="spellStart"/>
      <w:r w:rsidRPr="001C3D5E">
        <w:rPr>
          <w:rFonts w:ascii="Courier New" w:hAnsi="Courier New" w:cs="Courier New"/>
          <w:sz w:val="28"/>
          <w:szCs w:val="28"/>
        </w:rPr>
        <w:t>Росархива</w:t>
      </w:r>
      <w:proofErr w:type="spellEnd"/>
      <w:r w:rsidRPr="001C3D5E">
        <w:rPr>
          <w:rFonts w:ascii="Courier New" w:hAnsi="Courier New" w:cs="Courier New"/>
          <w:sz w:val="28"/>
          <w:szCs w:val="28"/>
        </w:rPr>
        <w:t xml:space="preserve"> 06.02.2002)</w:t>
      </w:r>
      <w:r>
        <w:rPr>
          <w:rFonts w:ascii="Courier New" w:eastAsia="Times New Roman" w:hAnsi="Courier New" w:cs="Courier New"/>
          <w:sz w:val="28"/>
          <w:szCs w:val="28"/>
        </w:rPr>
        <w:t>.</w:t>
      </w:r>
    </w:p>
    <w:p w:rsidR="00AA7712" w:rsidRPr="001C3D5E" w:rsidRDefault="00AA7712" w:rsidP="002E5B68">
      <w:pPr>
        <w:pStyle w:val="a6"/>
        <w:numPr>
          <w:ilvl w:val="0"/>
          <w:numId w:val="2"/>
        </w:numPr>
        <w:autoSpaceDE w:val="0"/>
        <w:autoSpaceDN w:val="0"/>
        <w:adjustRightInd w:val="0"/>
        <w:spacing w:after="0" w:line="360" w:lineRule="auto"/>
        <w:ind w:left="0" w:firstLine="709"/>
        <w:jc w:val="both"/>
        <w:rPr>
          <w:rFonts w:ascii="Courier New" w:hAnsi="Courier New" w:cs="Courier New"/>
          <w:bCs/>
          <w:sz w:val="28"/>
          <w:szCs w:val="28"/>
        </w:rPr>
      </w:pPr>
      <w:r w:rsidRPr="001C3D5E">
        <w:rPr>
          <w:rFonts w:ascii="Courier New" w:hAnsi="Courier New" w:cs="Courier New"/>
          <w:bCs/>
          <w:sz w:val="28"/>
          <w:szCs w:val="28"/>
        </w:rPr>
        <w:t xml:space="preserve">Делопроизводство при совершении нотариальных действий ведется должностными лицами местного самоуправления в соответствии с </w:t>
      </w:r>
      <w:hyperlink r:id="rId9" w:history="1">
        <w:r w:rsidRPr="001C3D5E">
          <w:rPr>
            <w:rFonts w:ascii="Courier New" w:hAnsi="Courier New" w:cs="Courier New"/>
            <w:bCs/>
            <w:sz w:val="28"/>
            <w:szCs w:val="28"/>
          </w:rPr>
          <w:t>Правилами</w:t>
        </w:r>
      </w:hyperlink>
      <w:r w:rsidRPr="001C3D5E">
        <w:rPr>
          <w:rFonts w:ascii="Courier New" w:hAnsi="Courier New" w:cs="Courier New"/>
          <w:bCs/>
          <w:sz w:val="28"/>
          <w:szCs w:val="28"/>
        </w:rPr>
        <w:t xml:space="preserve"> нотариального делопроизводства. Органы местного самоуправления в пределах </w:t>
      </w:r>
      <w:r w:rsidRPr="001C3D5E">
        <w:rPr>
          <w:rFonts w:ascii="Courier New" w:hAnsi="Courier New" w:cs="Courier New"/>
          <w:bCs/>
          <w:sz w:val="28"/>
          <w:szCs w:val="28"/>
        </w:rPr>
        <w:lastRenderedPageBreak/>
        <w:t>своих полномочий могут принимать муниципальные правовые акты, регулирующие отношения в сфере архивного дела в Российской Федерации.</w:t>
      </w:r>
    </w:p>
    <w:p w:rsidR="00AE16CD" w:rsidRPr="002E5B68" w:rsidRDefault="00AE16CD" w:rsidP="002E5B68">
      <w:pPr>
        <w:autoSpaceDE w:val="0"/>
        <w:autoSpaceDN w:val="0"/>
        <w:adjustRightInd w:val="0"/>
        <w:spacing w:after="0" w:line="360" w:lineRule="auto"/>
        <w:ind w:right="284"/>
        <w:jc w:val="both"/>
        <w:rPr>
          <w:rFonts w:ascii="Courier New" w:hAnsi="Courier New" w:cs="Courier New"/>
          <w:b/>
          <w:sz w:val="28"/>
          <w:szCs w:val="28"/>
        </w:rPr>
      </w:pPr>
    </w:p>
    <w:p w:rsidR="009B1A57" w:rsidRPr="002E5B68" w:rsidRDefault="00AA7712" w:rsidP="002E5B68">
      <w:pPr>
        <w:autoSpaceDE w:val="0"/>
        <w:autoSpaceDN w:val="0"/>
        <w:adjustRightInd w:val="0"/>
        <w:spacing w:after="120" w:line="360" w:lineRule="auto"/>
        <w:ind w:right="284" w:firstLine="709"/>
        <w:jc w:val="center"/>
        <w:rPr>
          <w:rFonts w:ascii="Courier New" w:hAnsi="Courier New" w:cs="Courier New"/>
          <w:b/>
          <w:sz w:val="28"/>
          <w:szCs w:val="28"/>
        </w:rPr>
      </w:pPr>
      <w:r w:rsidRPr="002E5B68">
        <w:rPr>
          <w:rFonts w:ascii="Courier New" w:hAnsi="Courier New" w:cs="Courier New"/>
          <w:b/>
          <w:sz w:val="28"/>
          <w:szCs w:val="28"/>
          <w:lang w:val="en-US"/>
        </w:rPr>
        <w:t>II</w:t>
      </w:r>
      <w:r w:rsidRPr="002E5B68">
        <w:rPr>
          <w:rFonts w:ascii="Courier New" w:hAnsi="Courier New" w:cs="Courier New"/>
          <w:b/>
          <w:sz w:val="28"/>
          <w:szCs w:val="28"/>
        </w:rPr>
        <w:t>. Особенности составления</w:t>
      </w:r>
      <w:r w:rsidR="00C66D86" w:rsidRPr="002E5B68">
        <w:rPr>
          <w:rFonts w:ascii="Courier New" w:hAnsi="Courier New" w:cs="Courier New"/>
          <w:b/>
          <w:sz w:val="28"/>
          <w:szCs w:val="28"/>
        </w:rPr>
        <w:t xml:space="preserve"> номенклатуры </w:t>
      </w:r>
      <w:r w:rsidRPr="002E5B68">
        <w:rPr>
          <w:rFonts w:ascii="Courier New" w:hAnsi="Courier New" w:cs="Courier New"/>
          <w:b/>
          <w:sz w:val="28"/>
          <w:szCs w:val="28"/>
        </w:rPr>
        <w:t>в части включения дел, связанных с реализацией полномочий по совершению нотариальных действий</w:t>
      </w:r>
    </w:p>
    <w:p w:rsidR="00AA7712" w:rsidRPr="001C3D5E" w:rsidRDefault="00AD1B0D" w:rsidP="002E5B68">
      <w:pPr>
        <w:pStyle w:val="ConsPlusNormal"/>
        <w:numPr>
          <w:ilvl w:val="0"/>
          <w:numId w:val="2"/>
        </w:numPr>
        <w:spacing w:line="360" w:lineRule="auto"/>
        <w:ind w:left="0" w:firstLine="709"/>
        <w:jc w:val="both"/>
        <w:rPr>
          <w:rFonts w:ascii="Courier New" w:hAnsi="Courier New" w:cs="Courier New"/>
          <w:sz w:val="28"/>
          <w:szCs w:val="28"/>
        </w:rPr>
      </w:pPr>
      <w:r w:rsidRPr="001C3D5E">
        <w:rPr>
          <w:rFonts w:ascii="Courier New" w:hAnsi="Courier New" w:cs="Courier New"/>
          <w:sz w:val="28"/>
          <w:szCs w:val="28"/>
        </w:rPr>
        <w:t>В номенклатур</w:t>
      </w:r>
      <w:r w:rsidR="00416490">
        <w:rPr>
          <w:rFonts w:ascii="Courier New" w:hAnsi="Courier New" w:cs="Courier New"/>
          <w:sz w:val="28"/>
          <w:szCs w:val="28"/>
        </w:rPr>
        <w:t>е</w:t>
      </w:r>
      <w:r w:rsidRPr="001C3D5E">
        <w:rPr>
          <w:rFonts w:ascii="Courier New" w:hAnsi="Courier New" w:cs="Courier New"/>
          <w:sz w:val="28"/>
          <w:szCs w:val="28"/>
        </w:rPr>
        <w:t xml:space="preserve"> дел </w:t>
      </w:r>
      <w:r w:rsidR="00416490">
        <w:rPr>
          <w:rFonts w:ascii="Courier New" w:hAnsi="Courier New" w:cs="Courier New"/>
          <w:sz w:val="28"/>
          <w:szCs w:val="28"/>
        </w:rPr>
        <w:t>администрации</w:t>
      </w:r>
      <w:r w:rsidR="00AA7712" w:rsidRPr="001C3D5E">
        <w:rPr>
          <w:rFonts w:ascii="Courier New" w:hAnsi="Courier New" w:cs="Courier New"/>
          <w:sz w:val="28"/>
          <w:szCs w:val="28"/>
        </w:rPr>
        <w:t xml:space="preserve"> поселения </w:t>
      </w:r>
      <w:r w:rsidR="00416490">
        <w:rPr>
          <w:rFonts w:ascii="Courier New" w:hAnsi="Courier New" w:cs="Courier New"/>
          <w:sz w:val="28"/>
          <w:szCs w:val="28"/>
        </w:rPr>
        <w:t xml:space="preserve">                     в </w:t>
      </w:r>
      <w:r w:rsidRPr="001C3D5E">
        <w:rPr>
          <w:rFonts w:ascii="Courier New" w:hAnsi="Courier New" w:cs="Courier New"/>
          <w:sz w:val="28"/>
          <w:szCs w:val="28"/>
        </w:rPr>
        <w:t>отдельн</w:t>
      </w:r>
      <w:r w:rsidR="00416490">
        <w:rPr>
          <w:rFonts w:ascii="Courier New" w:hAnsi="Courier New" w:cs="Courier New"/>
          <w:sz w:val="28"/>
          <w:szCs w:val="28"/>
        </w:rPr>
        <w:t>ый</w:t>
      </w:r>
      <w:r w:rsidR="00AA7712" w:rsidRPr="001C3D5E">
        <w:rPr>
          <w:rFonts w:ascii="Courier New" w:hAnsi="Courier New" w:cs="Courier New"/>
          <w:sz w:val="28"/>
          <w:szCs w:val="28"/>
        </w:rPr>
        <w:t xml:space="preserve"> раздел «</w:t>
      </w:r>
      <w:r w:rsidR="00BC7511" w:rsidRPr="001C3D5E">
        <w:rPr>
          <w:rFonts w:ascii="Courier New" w:hAnsi="Courier New" w:cs="Courier New"/>
          <w:sz w:val="28"/>
          <w:szCs w:val="28"/>
        </w:rPr>
        <w:t>Организ</w:t>
      </w:r>
      <w:r w:rsidR="00FF587A" w:rsidRPr="001C3D5E">
        <w:rPr>
          <w:rFonts w:ascii="Courier New" w:hAnsi="Courier New" w:cs="Courier New"/>
          <w:sz w:val="28"/>
          <w:szCs w:val="28"/>
        </w:rPr>
        <w:t>ация нотариальной деятельности и с</w:t>
      </w:r>
      <w:r w:rsidR="000C30AD" w:rsidRPr="001C3D5E">
        <w:rPr>
          <w:rFonts w:ascii="Courier New" w:hAnsi="Courier New" w:cs="Courier New"/>
          <w:sz w:val="28"/>
          <w:szCs w:val="28"/>
        </w:rPr>
        <w:t>овершение нотариальных действий</w:t>
      </w:r>
      <w:r w:rsidR="00AA7712" w:rsidRPr="001C3D5E">
        <w:rPr>
          <w:rFonts w:ascii="Courier New" w:hAnsi="Courier New" w:cs="Courier New"/>
          <w:sz w:val="28"/>
          <w:szCs w:val="28"/>
        </w:rPr>
        <w:t>»</w:t>
      </w:r>
      <w:r w:rsidRPr="001C3D5E">
        <w:rPr>
          <w:rFonts w:ascii="Courier New" w:hAnsi="Courier New" w:cs="Courier New"/>
          <w:sz w:val="28"/>
          <w:szCs w:val="28"/>
        </w:rPr>
        <w:t xml:space="preserve"> </w:t>
      </w:r>
      <w:r w:rsidR="00AA7712" w:rsidRPr="001C3D5E">
        <w:rPr>
          <w:rFonts w:ascii="Courier New" w:hAnsi="Courier New" w:cs="Courier New"/>
          <w:sz w:val="28"/>
          <w:szCs w:val="28"/>
        </w:rPr>
        <w:t>включаются</w:t>
      </w:r>
      <w:r w:rsidRPr="001C3D5E">
        <w:rPr>
          <w:rFonts w:ascii="Courier New" w:hAnsi="Courier New" w:cs="Courier New"/>
          <w:sz w:val="28"/>
          <w:szCs w:val="28"/>
        </w:rPr>
        <w:t xml:space="preserve"> все дела, </w:t>
      </w:r>
      <w:r w:rsidR="00AA7712" w:rsidRPr="001C3D5E">
        <w:rPr>
          <w:rFonts w:ascii="Courier New" w:hAnsi="Courier New" w:cs="Courier New"/>
          <w:sz w:val="28"/>
          <w:szCs w:val="28"/>
        </w:rPr>
        <w:t xml:space="preserve">связанные с </w:t>
      </w:r>
      <w:r w:rsidRPr="001C3D5E">
        <w:rPr>
          <w:rFonts w:ascii="Courier New" w:hAnsi="Courier New" w:cs="Courier New"/>
          <w:sz w:val="28"/>
          <w:szCs w:val="28"/>
        </w:rPr>
        <w:t>совершени</w:t>
      </w:r>
      <w:r w:rsidR="00AA7712" w:rsidRPr="001C3D5E">
        <w:rPr>
          <w:rFonts w:ascii="Courier New" w:hAnsi="Courier New" w:cs="Courier New"/>
          <w:sz w:val="28"/>
          <w:szCs w:val="28"/>
        </w:rPr>
        <w:t>ем</w:t>
      </w:r>
      <w:r w:rsidRPr="001C3D5E">
        <w:rPr>
          <w:rFonts w:ascii="Courier New" w:hAnsi="Courier New" w:cs="Courier New"/>
          <w:sz w:val="28"/>
          <w:szCs w:val="28"/>
        </w:rPr>
        <w:t xml:space="preserve"> нотариальных действий</w:t>
      </w:r>
      <w:r w:rsidR="00ED301E">
        <w:rPr>
          <w:rFonts w:ascii="Courier New" w:hAnsi="Courier New" w:cs="Courier New"/>
          <w:sz w:val="28"/>
          <w:szCs w:val="28"/>
        </w:rPr>
        <w:t xml:space="preserve"> (примерный раздел номенклатуры дел администрации сельского поселения – приложение к Методическим рекомендациям)</w:t>
      </w:r>
      <w:r w:rsidR="00AA7712" w:rsidRPr="001C3D5E">
        <w:rPr>
          <w:rFonts w:ascii="Courier New" w:hAnsi="Courier New" w:cs="Courier New"/>
          <w:sz w:val="28"/>
          <w:szCs w:val="28"/>
        </w:rPr>
        <w:t>.</w:t>
      </w:r>
    </w:p>
    <w:p w:rsidR="00AA7712" w:rsidRPr="001C3D5E" w:rsidRDefault="00AA7712" w:rsidP="002E5B68">
      <w:pPr>
        <w:pStyle w:val="a6"/>
        <w:numPr>
          <w:ilvl w:val="0"/>
          <w:numId w:val="2"/>
        </w:numPr>
        <w:spacing w:after="0" w:line="360" w:lineRule="auto"/>
        <w:ind w:left="0" w:firstLine="709"/>
        <w:jc w:val="both"/>
        <w:rPr>
          <w:rFonts w:ascii="Courier New" w:eastAsia="Times New Roman" w:hAnsi="Courier New" w:cs="Courier New"/>
          <w:sz w:val="28"/>
          <w:szCs w:val="28"/>
          <w:lang w:eastAsia="ru-RU"/>
        </w:rPr>
      </w:pPr>
      <w:r w:rsidRPr="001C3D5E">
        <w:rPr>
          <w:rFonts w:ascii="Courier New" w:hAnsi="Courier New" w:cs="Courier New"/>
          <w:sz w:val="28"/>
          <w:szCs w:val="28"/>
        </w:rPr>
        <w:t>Заголовки дел</w:t>
      </w:r>
      <w:r w:rsidRPr="001C3D5E">
        <w:rPr>
          <w:rFonts w:ascii="Courier New" w:eastAsia="Times New Roman" w:hAnsi="Courier New" w:cs="Courier New"/>
          <w:sz w:val="28"/>
          <w:szCs w:val="28"/>
        </w:rPr>
        <w:t xml:space="preserve"> </w:t>
      </w:r>
      <w:r w:rsidRPr="001C3D5E">
        <w:rPr>
          <w:rFonts w:ascii="Courier New" w:hAnsi="Courier New" w:cs="Courier New"/>
          <w:sz w:val="28"/>
          <w:szCs w:val="28"/>
        </w:rPr>
        <w:t>раздела «Организация нотариальной деятельности и совершение нотариальных действий» номенклатуры должны</w:t>
      </w:r>
      <w:r w:rsidRPr="001C3D5E">
        <w:rPr>
          <w:rFonts w:ascii="Courier New" w:eastAsia="Times New Roman" w:hAnsi="Courier New" w:cs="Courier New"/>
          <w:sz w:val="28"/>
          <w:szCs w:val="28"/>
        </w:rPr>
        <w:t xml:space="preserve"> соответств</w:t>
      </w:r>
      <w:r w:rsidRPr="001C3D5E">
        <w:rPr>
          <w:rFonts w:ascii="Courier New" w:hAnsi="Courier New" w:cs="Courier New"/>
          <w:sz w:val="28"/>
          <w:szCs w:val="28"/>
        </w:rPr>
        <w:t>овать Примерной номенклатуре</w:t>
      </w:r>
      <w:r w:rsidRPr="001C3D5E">
        <w:rPr>
          <w:rFonts w:ascii="Courier New" w:eastAsia="Times New Roman" w:hAnsi="Courier New" w:cs="Courier New"/>
          <w:sz w:val="28"/>
          <w:szCs w:val="28"/>
        </w:rPr>
        <w:t xml:space="preserve"> дел </w:t>
      </w:r>
      <w:r w:rsidRPr="001C3D5E">
        <w:rPr>
          <w:rFonts w:ascii="Courier New" w:hAnsi="Courier New" w:cs="Courier New"/>
          <w:sz w:val="28"/>
          <w:szCs w:val="28"/>
        </w:rPr>
        <w:t>с учетом видов нотариальных действий, совершаемых главами местных администраций и специально уполномоченны</w:t>
      </w:r>
      <w:r w:rsidR="00416490">
        <w:rPr>
          <w:rFonts w:ascii="Courier New" w:hAnsi="Courier New" w:cs="Courier New"/>
          <w:sz w:val="28"/>
          <w:szCs w:val="28"/>
        </w:rPr>
        <w:t>ми</w:t>
      </w:r>
      <w:r w:rsidRPr="001C3D5E">
        <w:rPr>
          <w:rFonts w:ascii="Courier New" w:hAnsi="Courier New" w:cs="Courier New"/>
          <w:sz w:val="28"/>
          <w:szCs w:val="28"/>
        </w:rPr>
        <w:t xml:space="preserve"> должностны</w:t>
      </w:r>
      <w:r w:rsidR="00416490">
        <w:rPr>
          <w:rFonts w:ascii="Courier New" w:hAnsi="Courier New" w:cs="Courier New"/>
          <w:sz w:val="28"/>
          <w:szCs w:val="28"/>
        </w:rPr>
        <w:t xml:space="preserve">ми </w:t>
      </w:r>
      <w:r w:rsidRPr="001C3D5E">
        <w:rPr>
          <w:rFonts w:ascii="Courier New" w:hAnsi="Courier New" w:cs="Courier New"/>
          <w:sz w:val="28"/>
          <w:szCs w:val="28"/>
        </w:rPr>
        <w:t>лиц</w:t>
      </w:r>
      <w:r w:rsidR="00416490">
        <w:rPr>
          <w:rFonts w:ascii="Courier New" w:hAnsi="Courier New" w:cs="Courier New"/>
          <w:sz w:val="28"/>
          <w:szCs w:val="28"/>
        </w:rPr>
        <w:t>ами</w:t>
      </w:r>
      <w:r w:rsidRPr="001C3D5E">
        <w:rPr>
          <w:rFonts w:ascii="Courier New" w:hAnsi="Courier New" w:cs="Courier New"/>
          <w:sz w:val="28"/>
          <w:szCs w:val="28"/>
        </w:rPr>
        <w:t xml:space="preserve"> местного самоуправления. </w:t>
      </w:r>
    </w:p>
    <w:p w:rsidR="00AA7712" w:rsidRPr="001C3D5E" w:rsidRDefault="00AA7712" w:rsidP="002E5B68">
      <w:pPr>
        <w:pStyle w:val="ConsPlusNormal"/>
        <w:numPr>
          <w:ilvl w:val="0"/>
          <w:numId w:val="2"/>
        </w:numPr>
        <w:spacing w:line="360" w:lineRule="auto"/>
        <w:ind w:left="0" w:firstLine="709"/>
        <w:jc w:val="both"/>
        <w:rPr>
          <w:rFonts w:ascii="Courier New" w:hAnsi="Courier New" w:cs="Courier New"/>
          <w:sz w:val="28"/>
          <w:szCs w:val="28"/>
        </w:rPr>
      </w:pPr>
      <w:r w:rsidRPr="001C3D5E">
        <w:rPr>
          <w:rFonts w:ascii="Courier New" w:hAnsi="Courier New" w:cs="Courier New"/>
          <w:sz w:val="28"/>
          <w:szCs w:val="28"/>
        </w:rPr>
        <w:t xml:space="preserve">Индексы дел данного раздела номенклатуры присваиваются в соответствии с нумерацией </w:t>
      </w:r>
      <w:r w:rsidR="00416490">
        <w:rPr>
          <w:rFonts w:ascii="Courier New" w:hAnsi="Courier New" w:cs="Courier New"/>
          <w:sz w:val="28"/>
          <w:szCs w:val="28"/>
        </w:rPr>
        <w:t xml:space="preserve">индексов </w:t>
      </w:r>
      <w:r w:rsidRPr="001C3D5E">
        <w:rPr>
          <w:rFonts w:ascii="Courier New" w:hAnsi="Courier New" w:cs="Courier New"/>
          <w:sz w:val="28"/>
          <w:szCs w:val="28"/>
        </w:rPr>
        <w:t>номенклатуры.</w:t>
      </w:r>
    </w:p>
    <w:p w:rsidR="00AA7712" w:rsidRPr="001C3D5E" w:rsidRDefault="00AA7712" w:rsidP="002E5B68">
      <w:pPr>
        <w:pStyle w:val="a6"/>
        <w:numPr>
          <w:ilvl w:val="0"/>
          <w:numId w:val="2"/>
        </w:numPr>
        <w:spacing w:after="0" w:line="360" w:lineRule="auto"/>
        <w:ind w:left="0" w:firstLine="709"/>
        <w:jc w:val="both"/>
        <w:rPr>
          <w:rFonts w:ascii="Courier New" w:eastAsia="Times New Roman" w:hAnsi="Courier New" w:cs="Courier New"/>
          <w:sz w:val="28"/>
          <w:szCs w:val="28"/>
          <w:lang w:eastAsia="ru-RU"/>
        </w:rPr>
      </w:pPr>
      <w:r w:rsidRPr="001C3D5E">
        <w:rPr>
          <w:rFonts w:ascii="Courier New" w:eastAsia="Times New Roman" w:hAnsi="Courier New" w:cs="Courier New"/>
          <w:sz w:val="28"/>
          <w:szCs w:val="28"/>
          <w:lang w:eastAsia="ru-RU"/>
        </w:rPr>
        <w:t xml:space="preserve">Для внесения заголовков дел, не предусмотренных в номенклатуре дел, но сформированных в течение календарного года, </w:t>
      </w:r>
      <w:r w:rsidRPr="001C3D5E">
        <w:rPr>
          <w:rFonts w:ascii="Courier New" w:hAnsi="Courier New" w:cs="Courier New"/>
          <w:sz w:val="28"/>
          <w:szCs w:val="28"/>
        </w:rPr>
        <w:t xml:space="preserve">в разделе номенклатуры «Организация нотариальной деятельности и совершение нотариальных действий» </w:t>
      </w:r>
      <w:r w:rsidRPr="001C3D5E">
        <w:rPr>
          <w:rFonts w:ascii="Courier New" w:eastAsia="Times New Roman" w:hAnsi="Courier New" w:cs="Courier New"/>
          <w:sz w:val="28"/>
          <w:szCs w:val="28"/>
        </w:rPr>
        <w:t>предусматриваются резервные индексы.</w:t>
      </w:r>
    </w:p>
    <w:p w:rsidR="00D06112" w:rsidRDefault="00D06112"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D06112">
        <w:rPr>
          <w:rFonts w:ascii="Courier New" w:eastAsia="Times New Roman" w:hAnsi="Courier New" w:cs="Courier New"/>
          <w:sz w:val="28"/>
          <w:szCs w:val="28"/>
        </w:rPr>
        <w:t xml:space="preserve">Графа </w:t>
      </w:r>
      <w:r>
        <w:rPr>
          <w:rFonts w:ascii="Courier New" w:eastAsia="Times New Roman" w:hAnsi="Courier New" w:cs="Courier New"/>
          <w:sz w:val="28"/>
          <w:szCs w:val="28"/>
        </w:rPr>
        <w:t>«количество частей (томов)» номенклатуры дел</w:t>
      </w:r>
      <w:r w:rsidRPr="00D06112">
        <w:rPr>
          <w:rFonts w:ascii="Courier New" w:eastAsia="Times New Roman" w:hAnsi="Courier New" w:cs="Courier New"/>
          <w:sz w:val="28"/>
          <w:szCs w:val="28"/>
        </w:rPr>
        <w:t xml:space="preserve"> заполняется по окончании календарного года. Дела, состоящие из нескольких томов, имеют общий индекс. На обложке каждого тома указывается его порядковый номер.</w:t>
      </w:r>
    </w:p>
    <w:p w:rsidR="00AA7712" w:rsidRPr="001C3D5E" w:rsidRDefault="00AA7712"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416490">
        <w:rPr>
          <w:rFonts w:ascii="Courier New" w:eastAsia="Times New Roman" w:hAnsi="Courier New" w:cs="Courier New"/>
          <w:sz w:val="28"/>
          <w:szCs w:val="28"/>
        </w:rPr>
        <w:t>С</w:t>
      </w:r>
      <w:r w:rsidRPr="001C3D5E">
        <w:rPr>
          <w:rFonts w:ascii="Courier New" w:eastAsia="Times New Roman" w:hAnsi="Courier New" w:cs="Courier New"/>
          <w:sz w:val="28"/>
          <w:szCs w:val="28"/>
        </w:rPr>
        <w:t>роки хранения дел должны соответствовать срокам хранения, указанным в Примерной номенклатуре дел.</w:t>
      </w:r>
      <w:r w:rsidRPr="001C3D5E">
        <w:rPr>
          <w:rFonts w:ascii="Courier New" w:hAnsi="Courier New" w:cs="Courier New"/>
          <w:sz w:val="28"/>
          <w:szCs w:val="28"/>
        </w:rPr>
        <w:t xml:space="preserve"> Снижение сроков хранения дел, установленных Примерной номенклатурой, не допускается.</w:t>
      </w:r>
      <w:r w:rsidR="00847089">
        <w:rPr>
          <w:rFonts w:ascii="Courier New" w:hAnsi="Courier New" w:cs="Courier New"/>
          <w:sz w:val="28"/>
          <w:szCs w:val="28"/>
        </w:rPr>
        <w:t xml:space="preserve"> </w:t>
      </w:r>
    </w:p>
    <w:p w:rsidR="00847089" w:rsidRPr="00847089" w:rsidRDefault="00847089"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847089">
        <w:rPr>
          <w:rFonts w:ascii="Courier New" w:eastAsia="Times New Roman" w:hAnsi="Courier New" w:cs="Courier New"/>
          <w:sz w:val="28"/>
          <w:szCs w:val="28"/>
        </w:rPr>
        <w:t xml:space="preserve">В графе </w:t>
      </w:r>
      <w:r>
        <w:rPr>
          <w:rFonts w:ascii="Courier New" w:eastAsia="Times New Roman" w:hAnsi="Courier New" w:cs="Courier New"/>
          <w:sz w:val="28"/>
          <w:szCs w:val="28"/>
        </w:rPr>
        <w:t xml:space="preserve">«Примечания» номенклатуры дел </w:t>
      </w:r>
      <w:r w:rsidRPr="00847089">
        <w:rPr>
          <w:rFonts w:ascii="Courier New" w:eastAsia="Times New Roman" w:hAnsi="Courier New" w:cs="Courier New"/>
          <w:sz w:val="28"/>
          <w:szCs w:val="28"/>
        </w:rPr>
        <w:t>делаются пометки о не начатых или переходящих на следующий год делах, передаче дел в архив, выделении дел к уничтожению, другие дополнительные пометки.</w:t>
      </w:r>
    </w:p>
    <w:p w:rsidR="00847089" w:rsidRDefault="00847089"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Дела, ведущиеся в течение нескольких календарных лет, являются переходящими делами, о чем в графе «Примечание» номенклатуры дел проставля</w:t>
      </w:r>
      <w:r>
        <w:rPr>
          <w:rFonts w:ascii="Courier New" w:eastAsia="Times New Roman" w:hAnsi="Courier New" w:cs="Courier New"/>
          <w:sz w:val="28"/>
          <w:szCs w:val="28"/>
        </w:rPr>
        <w:t>ет</w:t>
      </w:r>
      <w:r w:rsidRPr="001C3D5E">
        <w:rPr>
          <w:rFonts w:ascii="Courier New" w:eastAsia="Times New Roman" w:hAnsi="Courier New" w:cs="Courier New"/>
          <w:sz w:val="28"/>
          <w:szCs w:val="28"/>
        </w:rPr>
        <w:t>ся отметк</w:t>
      </w:r>
      <w:r>
        <w:rPr>
          <w:rFonts w:ascii="Courier New" w:eastAsia="Times New Roman" w:hAnsi="Courier New" w:cs="Courier New"/>
          <w:sz w:val="28"/>
          <w:szCs w:val="28"/>
        </w:rPr>
        <w:t xml:space="preserve">а (например, переходящее с ___ </w:t>
      </w:r>
      <w:proofErr w:type="gramStart"/>
      <w:r>
        <w:rPr>
          <w:rFonts w:ascii="Courier New" w:eastAsia="Times New Roman" w:hAnsi="Courier New" w:cs="Courier New"/>
          <w:sz w:val="28"/>
          <w:szCs w:val="28"/>
        </w:rPr>
        <w:t>г</w:t>
      </w:r>
      <w:proofErr w:type="gramEnd"/>
      <w:r>
        <w:rPr>
          <w:rFonts w:ascii="Courier New" w:eastAsia="Times New Roman" w:hAnsi="Courier New" w:cs="Courier New"/>
          <w:sz w:val="28"/>
          <w:szCs w:val="28"/>
        </w:rPr>
        <w:t>.).</w:t>
      </w:r>
    </w:p>
    <w:p w:rsidR="00AA7712" w:rsidRPr="001C3D5E" w:rsidRDefault="00AA7712"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Не могут быть переходящими реестры регистрации нотариальных действий и дела, состоящие из документов, относящихся к определенным нотариальным действиям, совершенным в календарном году и оконченным производством</w:t>
      </w:r>
      <w:r w:rsidR="00416490">
        <w:rPr>
          <w:rFonts w:ascii="Courier New" w:eastAsia="Times New Roman" w:hAnsi="Courier New" w:cs="Courier New"/>
          <w:sz w:val="28"/>
          <w:szCs w:val="28"/>
        </w:rPr>
        <w:t xml:space="preserve"> (завещания,</w:t>
      </w:r>
      <w:r w:rsidR="00847089">
        <w:rPr>
          <w:rFonts w:ascii="Courier New" w:eastAsia="Times New Roman" w:hAnsi="Courier New" w:cs="Courier New"/>
          <w:sz w:val="28"/>
          <w:szCs w:val="28"/>
        </w:rPr>
        <w:t xml:space="preserve"> удостоверение фактов и пр.).</w:t>
      </w:r>
    </w:p>
    <w:p w:rsidR="00430D1F" w:rsidRDefault="00AA7712"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1C3D5E">
        <w:rPr>
          <w:rFonts w:ascii="Courier New" w:eastAsia="Times New Roman" w:hAnsi="Courier New" w:cs="Courier New"/>
          <w:sz w:val="28"/>
          <w:szCs w:val="28"/>
        </w:rPr>
        <w:t>Заголовок переходящего дела вносится в номенклатуру дел из номенклатуры дел предыдущего года с тем же индексом</w:t>
      </w:r>
      <w:r w:rsidR="00847089">
        <w:rPr>
          <w:rFonts w:ascii="Courier New" w:eastAsia="Times New Roman" w:hAnsi="Courier New" w:cs="Courier New"/>
          <w:sz w:val="28"/>
          <w:szCs w:val="28"/>
        </w:rPr>
        <w:t>.</w:t>
      </w:r>
    </w:p>
    <w:p w:rsidR="00B54C14" w:rsidRPr="00B54C14" w:rsidRDefault="00B54C14" w:rsidP="002E5B68">
      <w:pPr>
        <w:pStyle w:val="a6"/>
        <w:numPr>
          <w:ilvl w:val="0"/>
          <w:numId w:val="2"/>
        </w:numPr>
        <w:spacing w:after="0" w:line="360" w:lineRule="auto"/>
        <w:ind w:left="0" w:firstLine="709"/>
        <w:jc w:val="both"/>
        <w:rPr>
          <w:rFonts w:ascii="Courier New" w:eastAsia="Times New Roman" w:hAnsi="Courier New" w:cs="Courier New"/>
          <w:sz w:val="28"/>
          <w:szCs w:val="28"/>
        </w:rPr>
      </w:pPr>
      <w:r w:rsidRPr="00B54C14">
        <w:rPr>
          <w:rFonts w:ascii="Courier New" w:eastAsia="Times New Roman" w:hAnsi="Courier New" w:cs="Courier New"/>
          <w:sz w:val="28"/>
          <w:szCs w:val="28"/>
        </w:rPr>
        <w:t>Дела со дня их формирования до передачи в архи</w:t>
      </w:r>
      <w:r>
        <w:rPr>
          <w:rFonts w:ascii="Courier New" w:eastAsia="Times New Roman" w:hAnsi="Courier New" w:cs="Courier New"/>
          <w:sz w:val="28"/>
          <w:szCs w:val="28"/>
        </w:rPr>
        <w:t>в или на уничтожение, хранятся в администрации поселения.</w:t>
      </w:r>
      <w:r w:rsidRPr="00B54C14">
        <w:rPr>
          <w:rFonts w:ascii="Courier New" w:eastAsia="Times New Roman" w:hAnsi="Courier New" w:cs="Courier New"/>
          <w:sz w:val="28"/>
          <w:szCs w:val="28"/>
        </w:rPr>
        <w:t xml:space="preserve"> </w:t>
      </w:r>
    </w:p>
    <w:p w:rsidR="00AA7712" w:rsidRPr="002E5B68" w:rsidRDefault="00AA7712" w:rsidP="002E5B68">
      <w:pPr>
        <w:pStyle w:val="a6"/>
        <w:spacing w:after="0" w:line="360" w:lineRule="auto"/>
        <w:ind w:left="0"/>
        <w:jc w:val="both"/>
        <w:rPr>
          <w:rFonts w:ascii="Courier New" w:eastAsia="Times New Roman" w:hAnsi="Courier New" w:cs="Courier New"/>
          <w:sz w:val="28"/>
          <w:szCs w:val="28"/>
        </w:rPr>
      </w:pPr>
    </w:p>
    <w:p w:rsidR="00AA7712" w:rsidRPr="002E5B68" w:rsidRDefault="00AA7712" w:rsidP="002E5B68">
      <w:pPr>
        <w:pStyle w:val="a4"/>
        <w:spacing w:after="0" w:line="360" w:lineRule="auto"/>
        <w:ind w:right="-1"/>
        <w:jc w:val="center"/>
        <w:rPr>
          <w:rFonts w:ascii="Courier New" w:hAnsi="Courier New" w:cs="Courier New"/>
          <w:b/>
          <w:bCs/>
          <w:sz w:val="28"/>
          <w:szCs w:val="28"/>
        </w:rPr>
      </w:pPr>
      <w:r w:rsidRPr="002E5B68">
        <w:rPr>
          <w:rFonts w:ascii="Courier New" w:hAnsi="Courier New" w:cs="Courier New"/>
          <w:b/>
          <w:sz w:val="28"/>
          <w:szCs w:val="28"/>
          <w:lang w:val="en-US"/>
        </w:rPr>
        <w:t>III</w:t>
      </w:r>
      <w:r w:rsidRPr="002E5B68">
        <w:rPr>
          <w:rFonts w:ascii="Courier New" w:hAnsi="Courier New" w:cs="Courier New"/>
          <w:b/>
          <w:sz w:val="28"/>
          <w:szCs w:val="28"/>
        </w:rPr>
        <w:t xml:space="preserve">. Особенности </w:t>
      </w:r>
      <w:r w:rsidRPr="002E5B68">
        <w:rPr>
          <w:rFonts w:ascii="Courier New" w:hAnsi="Courier New" w:cs="Courier New"/>
          <w:b/>
          <w:bCs/>
          <w:sz w:val="28"/>
          <w:szCs w:val="28"/>
        </w:rPr>
        <w:t>формирования и оформления дел,</w:t>
      </w:r>
    </w:p>
    <w:p w:rsidR="00AD1B0D" w:rsidRPr="002E5B68" w:rsidRDefault="00AA7712" w:rsidP="002E5B68">
      <w:pPr>
        <w:pStyle w:val="a4"/>
        <w:spacing w:after="0" w:line="360" w:lineRule="auto"/>
        <w:ind w:right="-1"/>
        <w:jc w:val="center"/>
        <w:rPr>
          <w:rFonts w:ascii="Courier New" w:hAnsi="Courier New" w:cs="Courier New"/>
          <w:b/>
          <w:bCs/>
          <w:sz w:val="28"/>
          <w:szCs w:val="28"/>
        </w:rPr>
      </w:pPr>
      <w:r w:rsidRPr="002E5B68">
        <w:rPr>
          <w:rFonts w:ascii="Courier New" w:hAnsi="Courier New" w:cs="Courier New"/>
          <w:b/>
          <w:bCs/>
          <w:sz w:val="28"/>
          <w:szCs w:val="28"/>
        </w:rPr>
        <w:t>связанных с совершением нотариальных действий</w:t>
      </w:r>
    </w:p>
    <w:p w:rsidR="00AA7712" w:rsidRDefault="00AA7712" w:rsidP="002E5B68">
      <w:pPr>
        <w:pStyle w:val="ConsPlusNormal"/>
        <w:numPr>
          <w:ilvl w:val="0"/>
          <w:numId w:val="2"/>
        </w:numPr>
        <w:spacing w:before="240" w:line="360" w:lineRule="auto"/>
        <w:ind w:left="0" w:firstLine="709"/>
        <w:jc w:val="both"/>
        <w:rPr>
          <w:rFonts w:ascii="Courier New" w:hAnsi="Courier New" w:cs="Courier New"/>
          <w:sz w:val="28"/>
          <w:szCs w:val="28"/>
        </w:rPr>
      </w:pPr>
      <w:r w:rsidRPr="001C3D5E">
        <w:rPr>
          <w:rFonts w:ascii="Courier New" w:hAnsi="Courier New" w:cs="Courier New"/>
          <w:sz w:val="28"/>
          <w:szCs w:val="28"/>
        </w:rPr>
        <w:t xml:space="preserve">Все имеющиеся в администрации поселения документы, </w:t>
      </w:r>
      <w:r w:rsidR="009C390E" w:rsidRPr="001C3D5E">
        <w:rPr>
          <w:rFonts w:ascii="Courier New" w:hAnsi="Courier New" w:cs="Courier New"/>
          <w:sz w:val="28"/>
          <w:szCs w:val="28"/>
        </w:rPr>
        <w:t>связанны</w:t>
      </w:r>
      <w:r w:rsidR="009C390E">
        <w:rPr>
          <w:rFonts w:ascii="Courier New" w:hAnsi="Courier New" w:cs="Courier New"/>
          <w:sz w:val="28"/>
          <w:szCs w:val="28"/>
        </w:rPr>
        <w:t>е</w:t>
      </w:r>
      <w:r w:rsidR="009C390E" w:rsidRPr="001C3D5E">
        <w:rPr>
          <w:rFonts w:ascii="Courier New" w:hAnsi="Courier New" w:cs="Courier New"/>
          <w:sz w:val="28"/>
          <w:szCs w:val="28"/>
        </w:rPr>
        <w:t xml:space="preserve"> с совершением </w:t>
      </w:r>
      <w:r w:rsidRPr="001C3D5E">
        <w:rPr>
          <w:rFonts w:ascii="Courier New" w:hAnsi="Courier New" w:cs="Courier New"/>
          <w:sz w:val="28"/>
          <w:szCs w:val="28"/>
        </w:rPr>
        <w:t>нотариальных действий, после их исполнения формируются в дела посредством их группировки в соответствии с соответствующим разделом номенклатуры дел и систематизируются внутри дела.</w:t>
      </w:r>
    </w:p>
    <w:p w:rsidR="00ED301E" w:rsidRDefault="00ED301E" w:rsidP="00ED301E">
      <w:pPr>
        <w:pStyle w:val="ConsPlusNormal"/>
        <w:spacing w:before="240" w:line="360" w:lineRule="auto"/>
        <w:ind w:left="709" w:firstLine="0"/>
        <w:jc w:val="both"/>
        <w:rPr>
          <w:rFonts w:ascii="Courier New" w:hAnsi="Courier New" w:cs="Courier New"/>
          <w:sz w:val="28"/>
          <w:szCs w:val="28"/>
        </w:rPr>
      </w:pPr>
    </w:p>
    <w:p w:rsidR="00AA7712" w:rsidRPr="00427947" w:rsidRDefault="00AA7712" w:rsidP="002E5B68">
      <w:pPr>
        <w:pStyle w:val="ConsPlusNormal"/>
        <w:numPr>
          <w:ilvl w:val="0"/>
          <w:numId w:val="2"/>
        </w:numPr>
        <w:spacing w:line="360" w:lineRule="auto"/>
        <w:ind w:left="0" w:firstLine="709"/>
        <w:jc w:val="both"/>
        <w:rPr>
          <w:rFonts w:ascii="Courier New" w:hAnsi="Courier New" w:cs="Courier New"/>
          <w:sz w:val="28"/>
          <w:szCs w:val="28"/>
        </w:rPr>
      </w:pPr>
      <w:r w:rsidRPr="00427947">
        <w:rPr>
          <w:rFonts w:ascii="Courier New" w:hAnsi="Courier New" w:cs="Courier New"/>
          <w:sz w:val="28"/>
          <w:szCs w:val="28"/>
        </w:rPr>
        <w:t xml:space="preserve">Порядок формирования, оформления дел, связанных с совершением нотариальных действий (в том числе реестров регистрации нотариальных действий), осуществляется в соответствии с разделами </w:t>
      </w:r>
      <w:r w:rsidRPr="00427947">
        <w:rPr>
          <w:rFonts w:ascii="Courier New" w:hAnsi="Courier New" w:cs="Courier New"/>
          <w:sz w:val="28"/>
          <w:szCs w:val="28"/>
          <w:lang w:val="en-US"/>
        </w:rPr>
        <w:t>VII</w:t>
      </w:r>
      <w:r w:rsidRPr="00427947">
        <w:rPr>
          <w:rFonts w:ascii="Courier New" w:hAnsi="Courier New" w:cs="Courier New"/>
          <w:sz w:val="28"/>
          <w:szCs w:val="28"/>
        </w:rPr>
        <w:t>-</w:t>
      </w:r>
      <w:r w:rsidRPr="00427947">
        <w:rPr>
          <w:rFonts w:ascii="Courier New" w:hAnsi="Courier New" w:cs="Courier New"/>
          <w:sz w:val="28"/>
          <w:szCs w:val="28"/>
          <w:lang w:val="en-US"/>
        </w:rPr>
        <w:t>VIII</w:t>
      </w:r>
      <w:r w:rsidRPr="00427947">
        <w:rPr>
          <w:rFonts w:ascii="Courier New" w:hAnsi="Courier New" w:cs="Courier New"/>
          <w:sz w:val="28"/>
          <w:szCs w:val="28"/>
        </w:rPr>
        <w:t xml:space="preserve">, </w:t>
      </w:r>
      <w:r w:rsidRPr="00427947">
        <w:rPr>
          <w:rFonts w:ascii="Courier New" w:hAnsi="Courier New" w:cs="Courier New"/>
          <w:sz w:val="28"/>
          <w:szCs w:val="28"/>
          <w:lang w:val="en-US"/>
        </w:rPr>
        <w:t>XII</w:t>
      </w:r>
      <w:r w:rsidRPr="00427947">
        <w:rPr>
          <w:rFonts w:ascii="Courier New" w:hAnsi="Courier New" w:cs="Courier New"/>
          <w:sz w:val="28"/>
          <w:szCs w:val="28"/>
        </w:rPr>
        <w:t xml:space="preserve"> Правил </w:t>
      </w:r>
      <w:r w:rsidR="00B54C14" w:rsidRPr="00427947">
        <w:rPr>
          <w:rFonts w:ascii="Courier New" w:hAnsi="Courier New" w:cs="Courier New"/>
          <w:sz w:val="28"/>
          <w:szCs w:val="28"/>
        </w:rPr>
        <w:t>нотариального делопроизводства</w:t>
      </w:r>
      <w:r w:rsidR="00427947" w:rsidRPr="00427947">
        <w:rPr>
          <w:rFonts w:ascii="Courier New" w:hAnsi="Courier New" w:cs="Courier New"/>
          <w:sz w:val="28"/>
          <w:szCs w:val="28"/>
        </w:rPr>
        <w:t>.</w:t>
      </w:r>
    </w:p>
    <w:p w:rsidR="00427947" w:rsidRPr="00427947" w:rsidRDefault="00427947" w:rsidP="002E5B68">
      <w:pPr>
        <w:pStyle w:val="ConsPlusNormal"/>
        <w:numPr>
          <w:ilvl w:val="0"/>
          <w:numId w:val="2"/>
        </w:numPr>
        <w:spacing w:line="360" w:lineRule="auto"/>
        <w:ind w:left="0" w:firstLine="709"/>
        <w:jc w:val="both"/>
        <w:rPr>
          <w:rFonts w:ascii="Courier New" w:hAnsi="Courier New" w:cs="Courier New"/>
          <w:sz w:val="28"/>
          <w:szCs w:val="28"/>
        </w:rPr>
      </w:pPr>
      <w:r w:rsidRPr="00427947">
        <w:rPr>
          <w:rFonts w:ascii="Courier New" w:hAnsi="Courier New" w:cs="Courier New"/>
          <w:sz w:val="28"/>
          <w:szCs w:val="28"/>
        </w:rPr>
        <w:t>Образцы обложки дела, внутренней описи документов дела, лист-заверителя установлены в приложении №10, 14, 15, 16 к Правилам нотариального делопроизводства.</w:t>
      </w:r>
    </w:p>
    <w:p w:rsidR="00E01778" w:rsidRPr="001C3D5E" w:rsidRDefault="00427947" w:rsidP="002E5B68">
      <w:pPr>
        <w:pStyle w:val="ConsPlusNormal"/>
        <w:numPr>
          <w:ilvl w:val="0"/>
          <w:numId w:val="2"/>
        </w:numPr>
        <w:spacing w:line="360" w:lineRule="auto"/>
        <w:ind w:left="0" w:firstLine="709"/>
        <w:jc w:val="both"/>
        <w:rPr>
          <w:rFonts w:ascii="Courier New" w:hAnsi="Courier New" w:cs="Courier New"/>
          <w:sz w:val="28"/>
          <w:szCs w:val="28"/>
        </w:rPr>
      </w:pPr>
      <w:r w:rsidRPr="00427947">
        <w:rPr>
          <w:rFonts w:ascii="Courier New" w:hAnsi="Courier New" w:cs="Courier New"/>
          <w:sz w:val="28"/>
          <w:szCs w:val="28"/>
        </w:rPr>
        <w:t xml:space="preserve">Оформление дела при его заведении состоит из оформления обложки дела </w:t>
      </w:r>
      <w:r w:rsidRPr="00DD4A63">
        <w:rPr>
          <w:rFonts w:ascii="Courier New" w:hAnsi="Courier New" w:cs="Courier New"/>
          <w:i/>
          <w:sz w:val="24"/>
          <w:szCs w:val="28"/>
        </w:rPr>
        <w:t xml:space="preserve">(приложение </w:t>
      </w:r>
      <w:r w:rsidR="00DD4A63">
        <w:rPr>
          <w:rFonts w:ascii="Courier New" w:hAnsi="Courier New" w:cs="Courier New"/>
          <w:i/>
          <w:sz w:val="24"/>
          <w:szCs w:val="28"/>
        </w:rPr>
        <w:t>№</w:t>
      </w:r>
      <w:r w:rsidRPr="00DD4A63">
        <w:rPr>
          <w:rFonts w:ascii="Courier New" w:hAnsi="Courier New" w:cs="Courier New"/>
          <w:i/>
          <w:sz w:val="24"/>
          <w:szCs w:val="28"/>
        </w:rPr>
        <w:t>10 к Правилам нотариального делопроизводства)</w:t>
      </w:r>
      <w:r w:rsidRPr="00427947">
        <w:rPr>
          <w:rFonts w:ascii="Courier New" w:hAnsi="Courier New" w:cs="Courier New"/>
          <w:sz w:val="28"/>
          <w:szCs w:val="28"/>
        </w:rPr>
        <w:t xml:space="preserve"> (дела постоянного хранения помещаются в твердую обложку), на которой указываются следующие реквизиты:</w:t>
      </w:r>
    </w:p>
    <w:p w:rsidR="00427947" w:rsidRDefault="00427947" w:rsidP="002E5B68">
      <w:pPr>
        <w:pStyle w:val="ConsPlusNormal"/>
        <w:numPr>
          <w:ilvl w:val="0"/>
          <w:numId w:val="4"/>
        </w:numPr>
        <w:spacing w:line="360" w:lineRule="auto"/>
        <w:ind w:left="0" w:hanging="11"/>
        <w:jc w:val="both"/>
        <w:rPr>
          <w:rFonts w:ascii="Courier New" w:hAnsi="Courier New" w:cs="Courier New"/>
          <w:sz w:val="28"/>
          <w:szCs w:val="28"/>
        </w:rPr>
      </w:pPr>
      <w:r>
        <w:rPr>
          <w:rFonts w:ascii="Courier New" w:hAnsi="Courier New" w:cs="Courier New"/>
          <w:sz w:val="28"/>
          <w:szCs w:val="28"/>
        </w:rPr>
        <w:t>наименование администрации поселения</w:t>
      </w:r>
      <w:r w:rsidRPr="00427947">
        <w:rPr>
          <w:rFonts w:ascii="Courier New" w:hAnsi="Courier New" w:cs="Courier New"/>
          <w:sz w:val="28"/>
          <w:szCs w:val="28"/>
        </w:rPr>
        <w:t xml:space="preserve"> полностью прописью;</w:t>
      </w:r>
    </w:p>
    <w:p w:rsidR="00457090" w:rsidRDefault="00457090" w:rsidP="002E5B68">
      <w:pPr>
        <w:pStyle w:val="ConsPlusNormal"/>
        <w:numPr>
          <w:ilvl w:val="0"/>
          <w:numId w:val="4"/>
        </w:numPr>
        <w:spacing w:line="360" w:lineRule="auto"/>
        <w:ind w:left="0" w:hanging="11"/>
        <w:jc w:val="both"/>
        <w:rPr>
          <w:rFonts w:ascii="Courier New" w:hAnsi="Courier New" w:cs="Courier New"/>
          <w:sz w:val="28"/>
          <w:szCs w:val="28"/>
        </w:rPr>
      </w:pPr>
      <w:r>
        <w:rPr>
          <w:rFonts w:ascii="Courier New" w:hAnsi="Courier New" w:cs="Courier New"/>
          <w:sz w:val="28"/>
          <w:szCs w:val="28"/>
        </w:rPr>
        <w:t>номенклатурный индекс (п</w:t>
      </w:r>
      <w:r w:rsidRPr="00457090">
        <w:rPr>
          <w:rFonts w:ascii="Courier New" w:hAnsi="Courier New" w:cs="Courier New"/>
          <w:sz w:val="28"/>
          <w:szCs w:val="28"/>
        </w:rPr>
        <w:t>ереносится из номенклатуры дел, если дело состоит из нескольких томов, индекс дополняется номером тома</w:t>
      </w:r>
      <w:r>
        <w:rPr>
          <w:rFonts w:ascii="Courier New" w:hAnsi="Courier New" w:cs="Courier New"/>
          <w:sz w:val="28"/>
          <w:szCs w:val="28"/>
        </w:rPr>
        <w:t>)</w:t>
      </w:r>
      <w:r w:rsidRPr="00457090">
        <w:rPr>
          <w:rFonts w:ascii="Courier New" w:hAnsi="Courier New" w:cs="Courier New"/>
          <w:sz w:val="28"/>
          <w:szCs w:val="28"/>
        </w:rPr>
        <w:t>;</w:t>
      </w:r>
    </w:p>
    <w:p w:rsidR="00427947" w:rsidRDefault="00427947" w:rsidP="002E5B68">
      <w:pPr>
        <w:pStyle w:val="ConsPlusNormal"/>
        <w:numPr>
          <w:ilvl w:val="0"/>
          <w:numId w:val="4"/>
        </w:numPr>
        <w:spacing w:line="360" w:lineRule="auto"/>
        <w:ind w:left="0" w:hanging="11"/>
        <w:jc w:val="both"/>
        <w:rPr>
          <w:rFonts w:ascii="Courier New" w:hAnsi="Courier New" w:cs="Courier New"/>
          <w:sz w:val="28"/>
          <w:szCs w:val="28"/>
        </w:rPr>
      </w:pPr>
      <w:r>
        <w:rPr>
          <w:rFonts w:ascii="Courier New" w:hAnsi="Courier New" w:cs="Courier New"/>
          <w:sz w:val="28"/>
          <w:szCs w:val="28"/>
        </w:rPr>
        <w:t xml:space="preserve">заголовок дела </w:t>
      </w:r>
      <w:r w:rsidR="00457090">
        <w:rPr>
          <w:rFonts w:ascii="Courier New" w:hAnsi="Courier New" w:cs="Courier New"/>
          <w:sz w:val="28"/>
          <w:szCs w:val="28"/>
        </w:rPr>
        <w:t>(</w:t>
      </w:r>
      <w:r w:rsidRPr="00427947">
        <w:rPr>
          <w:rFonts w:ascii="Courier New" w:hAnsi="Courier New" w:cs="Courier New"/>
          <w:sz w:val="28"/>
          <w:szCs w:val="28"/>
        </w:rPr>
        <w:t>переносится из номенклатуры дел</w:t>
      </w:r>
      <w:r w:rsidR="00457090">
        <w:rPr>
          <w:rFonts w:ascii="Courier New" w:hAnsi="Courier New" w:cs="Courier New"/>
          <w:sz w:val="28"/>
          <w:szCs w:val="28"/>
        </w:rPr>
        <w:t>)</w:t>
      </w:r>
      <w:r w:rsidRPr="00427947">
        <w:rPr>
          <w:rFonts w:ascii="Courier New" w:hAnsi="Courier New" w:cs="Courier New"/>
          <w:sz w:val="28"/>
          <w:szCs w:val="28"/>
        </w:rPr>
        <w:t>;</w:t>
      </w:r>
    </w:p>
    <w:p w:rsidR="00E01778" w:rsidRPr="001C3D5E" w:rsidRDefault="00E01778" w:rsidP="002E5B68">
      <w:pPr>
        <w:pStyle w:val="ConsPlusNormal"/>
        <w:numPr>
          <w:ilvl w:val="0"/>
          <w:numId w:val="4"/>
        </w:numPr>
        <w:spacing w:line="360" w:lineRule="auto"/>
        <w:ind w:left="0" w:hanging="11"/>
        <w:jc w:val="both"/>
        <w:rPr>
          <w:rFonts w:ascii="Courier New" w:hAnsi="Courier New" w:cs="Courier New"/>
          <w:sz w:val="28"/>
          <w:szCs w:val="28"/>
        </w:rPr>
      </w:pPr>
      <w:r w:rsidRPr="001C3D5E">
        <w:rPr>
          <w:rFonts w:ascii="Courier New" w:hAnsi="Courier New" w:cs="Courier New"/>
          <w:sz w:val="28"/>
          <w:szCs w:val="28"/>
        </w:rPr>
        <w:t xml:space="preserve">дата начала и окончания дела </w:t>
      </w:r>
      <w:r w:rsidR="00457090">
        <w:rPr>
          <w:rFonts w:ascii="Courier New" w:hAnsi="Courier New" w:cs="Courier New"/>
          <w:sz w:val="28"/>
          <w:szCs w:val="28"/>
        </w:rPr>
        <w:t>(</w:t>
      </w:r>
      <w:r w:rsidRPr="001C3D5E">
        <w:rPr>
          <w:rFonts w:ascii="Courier New" w:hAnsi="Courier New" w:cs="Courier New"/>
          <w:sz w:val="28"/>
          <w:szCs w:val="28"/>
        </w:rPr>
        <w:t>оформляется словесно-цифровым способом: число (двумя цифрами) и год обозначаются арабскими цифрами, название месяца пишется словами</w:t>
      </w:r>
      <w:r w:rsidR="00457090">
        <w:rPr>
          <w:rFonts w:ascii="Courier New" w:hAnsi="Courier New" w:cs="Courier New"/>
          <w:sz w:val="28"/>
          <w:szCs w:val="28"/>
        </w:rPr>
        <w:t>)</w:t>
      </w:r>
      <w:r w:rsidR="00427947">
        <w:rPr>
          <w:rFonts w:ascii="Courier New" w:hAnsi="Courier New" w:cs="Courier New"/>
          <w:sz w:val="28"/>
          <w:szCs w:val="28"/>
        </w:rPr>
        <w:t>;</w:t>
      </w:r>
    </w:p>
    <w:p w:rsidR="00E01778" w:rsidRPr="001C3D5E" w:rsidRDefault="00E01778" w:rsidP="002E5B68">
      <w:pPr>
        <w:pStyle w:val="ConsPlusNormal"/>
        <w:numPr>
          <w:ilvl w:val="0"/>
          <w:numId w:val="4"/>
        </w:numPr>
        <w:spacing w:line="360" w:lineRule="auto"/>
        <w:ind w:left="851" w:hanging="11"/>
        <w:jc w:val="both"/>
        <w:rPr>
          <w:rFonts w:ascii="Courier New" w:hAnsi="Courier New" w:cs="Courier New"/>
          <w:sz w:val="28"/>
          <w:szCs w:val="28"/>
        </w:rPr>
      </w:pPr>
      <w:r w:rsidRPr="001C3D5E">
        <w:rPr>
          <w:rFonts w:ascii="Courier New" w:hAnsi="Courier New" w:cs="Courier New"/>
          <w:sz w:val="28"/>
          <w:szCs w:val="28"/>
        </w:rPr>
        <w:t>датой заведения дел, содержащих завещания и т.п., является дата первого удостоверенного документа, помещённого в дело; датой окончания таких дел является дата последнего удостоверенного документа, помещённого в дело;</w:t>
      </w:r>
    </w:p>
    <w:p w:rsidR="00E01778" w:rsidRPr="001C3D5E" w:rsidRDefault="00E01778" w:rsidP="002E5B68">
      <w:pPr>
        <w:pStyle w:val="a6"/>
        <w:numPr>
          <w:ilvl w:val="0"/>
          <w:numId w:val="4"/>
        </w:numPr>
        <w:tabs>
          <w:tab w:val="left" w:pos="284"/>
          <w:tab w:val="left" w:pos="2268"/>
        </w:tabs>
        <w:spacing w:after="0" w:line="360" w:lineRule="auto"/>
        <w:ind w:left="851" w:hanging="11"/>
        <w:jc w:val="both"/>
        <w:rPr>
          <w:rFonts w:ascii="Courier New" w:eastAsia="Times New Roman" w:hAnsi="Courier New" w:cs="Courier New"/>
          <w:sz w:val="28"/>
          <w:szCs w:val="28"/>
        </w:rPr>
      </w:pPr>
      <w:r w:rsidRPr="001C3D5E">
        <w:rPr>
          <w:rFonts w:ascii="Courier New" w:hAnsi="Courier New" w:cs="Courier New"/>
          <w:sz w:val="28"/>
          <w:szCs w:val="28"/>
        </w:rPr>
        <w:t>датами заведения книг, журналов, реестров являются даты первой записи, произведённой в книге, журнале, реестре, датой их окончания являются даты последней записи;</w:t>
      </w:r>
    </w:p>
    <w:p w:rsidR="00E01778" w:rsidRPr="00457090" w:rsidRDefault="00E01778" w:rsidP="002E5B68">
      <w:pPr>
        <w:pStyle w:val="a6"/>
        <w:numPr>
          <w:ilvl w:val="0"/>
          <w:numId w:val="4"/>
        </w:numPr>
        <w:tabs>
          <w:tab w:val="left" w:pos="284"/>
          <w:tab w:val="left" w:pos="2268"/>
        </w:tabs>
        <w:spacing w:after="0" w:line="360" w:lineRule="auto"/>
        <w:ind w:left="0" w:hanging="11"/>
        <w:jc w:val="both"/>
        <w:rPr>
          <w:rFonts w:ascii="Courier New" w:eastAsia="Times New Roman" w:hAnsi="Courier New" w:cs="Courier New"/>
          <w:sz w:val="28"/>
          <w:szCs w:val="28"/>
        </w:rPr>
      </w:pPr>
      <w:r w:rsidRPr="001C3D5E">
        <w:rPr>
          <w:rFonts w:ascii="Courier New" w:eastAsia="Times New Roman" w:hAnsi="Courier New" w:cs="Courier New"/>
          <w:sz w:val="28"/>
          <w:szCs w:val="28"/>
        </w:rPr>
        <w:t xml:space="preserve">количество листов дела </w:t>
      </w:r>
      <w:r w:rsidR="00457090">
        <w:rPr>
          <w:rFonts w:ascii="Courier New" w:eastAsia="Times New Roman" w:hAnsi="Courier New" w:cs="Courier New"/>
          <w:sz w:val="28"/>
          <w:szCs w:val="28"/>
        </w:rPr>
        <w:t>(</w:t>
      </w:r>
      <w:r w:rsidRPr="001C3D5E">
        <w:rPr>
          <w:rFonts w:ascii="Courier New" w:hAnsi="Courier New" w:cs="Courier New"/>
          <w:sz w:val="28"/>
          <w:szCs w:val="28"/>
        </w:rPr>
        <w:t xml:space="preserve">должно соответствовать количеству листов, указанных в листе-заверителе дела; при изменении количества листов в деле предыдущее количество листов </w:t>
      </w:r>
      <w:r w:rsidR="00427947">
        <w:rPr>
          <w:rFonts w:ascii="Courier New" w:hAnsi="Courier New" w:cs="Courier New"/>
          <w:sz w:val="28"/>
          <w:szCs w:val="28"/>
        </w:rPr>
        <w:t xml:space="preserve">на обложке </w:t>
      </w:r>
      <w:r w:rsidRPr="001C3D5E">
        <w:rPr>
          <w:rFonts w:ascii="Courier New" w:hAnsi="Courier New" w:cs="Courier New"/>
          <w:sz w:val="28"/>
          <w:szCs w:val="28"/>
        </w:rPr>
        <w:t>зачёркивается, рядом указ</w:t>
      </w:r>
      <w:r w:rsidR="00457090">
        <w:rPr>
          <w:rFonts w:ascii="Courier New" w:hAnsi="Courier New" w:cs="Courier New"/>
          <w:sz w:val="28"/>
          <w:szCs w:val="28"/>
        </w:rPr>
        <w:t>ывается новое количество листов);</w:t>
      </w:r>
    </w:p>
    <w:p w:rsidR="00457090" w:rsidRPr="001C3D5E" w:rsidRDefault="00457090" w:rsidP="002E5B68">
      <w:pPr>
        <w:pStyle w:val="a6"/>
        <w:numPr>
          <w:ilvl w:val="0"/>
          <w:numId w:val="4"/>
        </w:numPr>
        <w:tabs>
          <w:tab w:val="left" w:pos="284"/>
          <w:tab w:val="left" w:pos="2268"/>
        </w:tabs>
        <w:spacing w:after="0" w:line="360" w:lineRule="auto"/>
        <w:ind w:left="0" w:hanging="11"/>
        <w:jc w:val="both"/>
        <w:rPr>
          <w:rFonts w:ascii="Courier New" w:eastAsia="Times New Roman" w:hAnsi="Courier New" w:cs="Courier New"/>
          <w:sz w:val="28"/>
          <w:szCs w:val="28"/>
        </w:rPr>
      </w:pPr>
      <w:r w:rsidRPr="00457090">
        <w:rPr>
          <w:rFonts w:ascii="Courier New" w:eastAsia="Times New Roman" w:hAnsi="Courier New" w:cs="Courier New"/>
          <w:sz w:val="28"/>
          <w:szCs w:val="28"/>
        </w:rPr>
        <w:t>срок хранения дела (заполняется в соответствии с номенклатурой дел).</w:t>
      </w:r>
    </w:p>
    <w:p w:rsidR="00DD4A63" w:rsidRP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Pr>
          <w:rFonts w:ascii="Courier New" w:hAnsi="Courier New" w:cs="Courier New"/>
          <w:sz w:val="28"/>
          <w:szCs w:val="28"/>
        </w:rPr>
        <w:t>П</w:t>
      </w:r>
      <w:r w:rsidRPr="00DD4A63">
        <w:rPr>
          <w:rFonts w:ascii="Courier New" w:hAnsi="Courier New" w:cs="Courier New"/>
          <w:sz w:val="28"/>
          <w:szCs w:val="28"/>
        </w:rPr>
        <w:t xml:space="preserve">осле окончания дела проводится его полное </w:t>
      </w:r>
      <w:r>
        <w:rPr>
          <w:rFonts w:ascii="Courier New" w:hAnsi="Courier New" w:cs="Courier New"/>
          <w:sz w:val="28"/>
          <w:szCs w:val="28"/>
        </w:rPr>
        <w:t xml:space="preserve">               </w:t>
      </w:r>
      <w:r w:rsidRPr="00DD4A63">
        <w:rPr>
          <w:rFonts w:ascii="Courier New" w:hAnsi="Courier New" w:cs="Courier New"/>
          <w:sz w:val="28"/>
          <w:szCs w:val="28"/>
        </w:rPr>
        <w:t>или частичное оформление в зависимости от сроков хранения дела, устанавливаемых в соответствии с номенклатурой дел.</w:t>
      </w:r>
    </w:p>
    <w:p w:rsid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Pr>
          <w:rFonts w:ascii="Courier New" w:hAnsi="Courier New" w:cs="Courier New"/>
          <w:sz w:val="28"/>
          <w:szCs w:val="28"/>
        </w:rPr>
        <w:t>Ч</w:t>
      </w:r>
      <w:r w:rsidRPr="00DD4A63">
        <w:rPr>
          <w:rFonts w:ascii="Courier New" w:hAnsi="Courier New" w:cs="Courier New"/>
          <w:sz w:val="28"/>
          <w:szCs w:val="28"/>
        </w:rPr>
        <w:t>астично оформляются дела, хранящиеся 10 лет и менее.</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При частичном оформлении дела осуществляются </w:t>
      </w:r>
      <w:proofErr w:type="spellStart"/>
      <w:r w:rsidRPr="00DD4A63">
        <w:rPr>
          <w:rFonts w:ascii="Courier New" w:hAnsi="Courier New" w:cs="Courier New"/>
          <w:sz w:val="28"/>
          <w:szCs w:val="28"/>
        </w:rPr>
        <w:t>пересистематизация</w:t>
      </w:r>
      <w:proofErr w:type="spellEnd"/>
      <w:r w:rsidRPr="00DD4A63">
        <w:rPr>
          <w:rFonts w:ascii="Courier New" w:hAnsi="Courier New" w:cs="Courier New"/>
          <w:sz w:val="28"/>
          <w:szCs w:val="28"/>
        </w:rPr>
        <w:t xml:space="preserve"> документов, нумерация листов (карандашом в правом верхнем углу листа). Дело прошивается, составляется лист-заверитель дела </w:t>
      </w:r>
      <w:r w:rsidRPr="00DD4A63">
        <w:rPr>
          <w:rFonts w:ascii="Courier New" w:hAnsi="Courier New" w:cs="Courier New"/>
          <w:i/>
          <w:sz w:val="24"/>
          <w:szCs w:val="28"/>
        </w:rPr>
        <w:t xml:space="preserve">(приложение №14 к Правилам нотариального делопроизводства). </w:t>
      </w:r>
      <w:r w:rsidRPr="00DD4A63">
        <w:rPr>
          <w:rFonts w:ascii="Courier New" w:hAnsi="Courier New" w:cs="Courier New"/>
          <w:sz w:val="28"/>
          <w:szCs w:val="28"/>
        </w:rPr>
        <w:t xml:space="preserve">Внутренняя опись документов дела </w:t>
      </w:r>
      <w:r w:rsidRPr="00DD4A63">
        <w:rPr>
          <w:rFonts w:ascii="Courier New" w:hAnsi="Courier New" w:cs="Courier New"/>
          <w:i/>
          <w:sz w:val="24"/>
          <w:szCs w:val="28"/>
        </w:rPr>
        <w:t>(приложение №15, 16 к Правилам нотариального делопроизводства)</w:t>
      </w:r>
      <w:r w:rsidRPr="00DD4A63">
        <w:rPr>
          <w:rFonts w:ascii="Courier New" w:hAnsi="Courier New" w:cs="Courier New"/>
          <w:sz w:val="28"/>
          <w:szCs w:val="28"/>
        </w:rPr>
        <w:t xml:space="preserve"> может не составляться.</w:t>
      </w:r>
    </w:p>
    <w:p w:rsidR="00DD4A63" w:rsidRP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sidRPr="00DD4A63">
        <w:rPr>
          <w:rFonts w:ascii="Courier New" w:hAnsi="Courier New" w:cs="Courier New"/>
          <w:sz w:val="28"/>
          <w:szCs w:val="28"/>
        </w:rPr>
        <w:t>Полному оформлению подлежат дела постоянного и временного (свыше 10 лет) хранения.</w:t>
      </w:r>
    </w:p>
    <w:p w:rsidR="00DD4A63" w:rsidRPr="00DD4A63" w:rsidRDefault="00DD4A63" w:rsidP="002E5B68">
      <w:pPr>
        <w:pStyle w:val="ConsPlusNormal"/>
        <w:spacing w:line="360" w:lineRule="auto"/>
        <w:ind w:left="709" w:firstLine="0"/>
        <w:jc w:val="both"/>
        <w:rPr>
          <w:rFonts w:ascii="Courier New" w:hAnsi="Courier New" w:cs="Courier New"/>
          <w:sz w:val="28"/>
          <w:szCs w:val="28"/>
        </w:rPr>
      </w:pPr>
      <w:r w:rsidRPr="00DD4A63">
        <w:rPr>
          <w:rFonts w:ascii="Courier New" w:hAnsi="Courier New" w:cs="Courier New"/>
          <w:sz w:val="28"/>
          <w:szCs w:val="28"/>
        </w:rPr>
        <w:t>Полное оформление дела предусматривает:</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нумерацию листов в деле;</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 xml:space="preserve">составление листа-заверителя дела </w:t>
      </w:r>
      <w:r w:rsidRPr="00DD4A63">
        <w:rPr>
          <w:rFonts w:ascii="Courier New" w:hAnsi="Courier New" w:cs="Courier New"/>
          <w:i/>
          <w:sz w:val="24"/>
          <w:szCs w:val="28"/>
        </w:rPr>
        <w:t>(приложение №14 к Правилам нотариального делопроизводства)</w:t>
      </w:r>
      <w:r w:rsidRPr="00DD4A63">
        <w:rPr>
          <w:rFonts w:ascii="Courier New" w:eastAsia="Times New Roman" w:hAnsi="Courier New" w:cs="Courier New"/>
          <w:sz w:val="28"/>
          <w:szCs w:val="28"/>
        </w:rPr>
        <w:t>;</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составление внутренней описи документов дела</w:t>
      </w:r>
      <w:r>
        <w:rPr>
          <w:rFonts w:ascii="Courier New" w:eastAsia="Times New Roman" w:hAnsi="Courier New" w:cs="Courier New"/>
          <w:sz w:val="28"/>
          <w:szCs w:val="28"/>
        </w:rPr>
        <w:t xml:space="preserve"> </w:t>
      </w:r>
      <w:r w:rsidRPr="00DD4A63">
        <w:rPr>
          <w:rFonts w:ascii="Courier New" w:hAnsi="Courier New" w:cs="Courier New"/>
          <w:i/>
          <w:sz w:val="24"/>
          <w:szCs w:val="28"/>
        </w:rPr>
        <w:t>(приложение №15, 16 к Правилам нотариального делопроизводства)</w:t>
      </w:r>
      <w:r w:rsidRPr="00DD4A63">
        <w:rPr>
          <w:rFonts w:ascii="Courier New" w:eastAsia="Times New Roman" w:hAnsi="Courier New" w:cs="Courier New"/>
          <w:sz w:val="28"/>
          <w:szCs w:val="28"/>
        </w:rPr>
        <w:t>;</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брошюровку (подшивку) дела;</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п</w:t>
      </w:r>
      <w:r>
        <w:rPr>
          <w:rFonts w:ascii="Courier New" w:eastAsia="Times New Roman" w:hAnsi="Courier New" w:cs="Courier New"/>
          <w:sz w:val="28"/>
          <w:szCs w:val="28"/>
        </w:rPr>
        <w:t>роставление даты окончания дела</w:t>
      </w:r>
      <w:r w:rsidRPr="00DD4A63">
        <w:rPr>
          <w:rFonts w:ascii="Courier New" w:eastAsia="Times New Roman" w:hAnsi="Courier New" w:cs="Courier New"/>
          <w:sz w:val="28"/>
          <w:szCs w:val="28"/>
        </w:rPr>
        <w:t>;</w:t>
      </w:r>
    </w:p>
    <w:p w:rsidR="00DD4A63" w:rsidRPr="00DD4A63" w:rsidRDefault="00DD4A63" w:rsidP="002E5B68">
      <w:pPr>
        <w:pStyle w:val="a6"/>
        <w:numPr>
          <w:ilvl w:val="0"/>
          <w:numId w:val="4"/>
        </w:numPr>
        <w:spacing w:after="0" w:line="360" w:lineRule="auto"/>
        <w:ind w:left="0" w:firstLine="709"/>
        <w:jc w:val="both"/>
        <w:rPr>
          <w:rFonts w:ascii="Courier New" w:eastAsia="Times New Roman" w:hAnsi="Courier New" w:cs="Courier New"/>
          <w:sz w:val="28"/>
          <w:szCs w:val="28"/>
        </w:rPr>
      </w:pPr>
      <w:r w:rsidRPr="00DD4A63">
        <w:rPr>
          <w:rFonts w:ascii="Courier New" w:eastAsia="Times New Roman" w:hAnsi="Courier New" w:cs="Courier New"/>
          <w:sz w:val="28"/>
          <w:szCs w:val="28"/>
        </w:rPr>
        <w:t>заполнение всех иных реквизитов обложки дела, внесение необходимых уточнений в реквизиты обложки дела.</w:t>
      </w:r>
    </w:p>
    <w:p w:rsidR="00DD4A63" w:rsidRP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Pr>
          <w:rFonts w:ascii="Courier New" w:hAnsi="Courier New" w:cs="Courier New"/>
          <w:sz w:val="28"/>
          <w:szCs w:val="28"/>
        </w:rPr>
        <w:t>П</w:t>
      </w:r>
      <w:r w:rsidRPr="00DD4A63">
        <w:rPr>
          <w:rFonts w:ascii="Courier New" w:hAnsi="Courier New" w:cs="Courier New"/>
          <w:sz w:val="28"/>
          <w:szCs w:val="28"/>
        </w:rPr>
        <w:t>ри полном оформлении дела документы перегруппируются в хронологической последовательности с января по декабрь.</w:t>
      </w:r>
    </w:p>
    <w:p w:rsidR="0078310D"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sidRPr="0078310D">
        <w:rPr>
          <w:rFonts w:ascii="Courier New" w:hAnsi="Courier New" w:cs="Courier New"/>
          <w:sz w:val="28"/>
          <w:szCs w:val="28"/>
        </w:rPr>
        <w:t>Все листы дела, подлежащего полному оформлению, включая помещенные в него конверты и вложения (за исключением вложений в конверты хранения), нумеруются простым карандашом. Лист-заверитель не нумеруется. Внутренняя опись нумеруется отдельно.</w:t>
      </w:r>
      <w:r w:rsidR="0078310D">
        <w:rPr>
          <w:rFonts w:ascii="Courier New" w:hAnsi="Courier New" w:cs="Courier New"/>
          <w:sz w:val="28"/>
          <w:szCs w:val="28"/>
        </w:rPr>
        <w:t xml:space="preserve"> </w:t>
      </w:r>
    </w:p>
    <w:p w:rsidR="00DD4A63" w:rsidRPr="0078310D" w:rsidRDefault="00DD4A63" w:rsidP="002E5B68">
      <w:pPr>
        <w:pStyle w:val="ConsPlusNormal"/>
        <w:spacing w:line="360" w:lineRule="auto"/>
        <w:ind w:firstLine="709"/>
        <w:jc w:val="both"/>
        <w:rPr>
          <w:rFonts w:ascii="Courier New" w:hAnsi="Courier New" w:cs="Courier New"/>
          <w:sz w:val="28"/>
          <w:szCs w:val="28"/>
        </w:rPr>
      </w:pPr>
      <w:r w:rsidRPr="0078310D">
        <w:rPr>
          <w:rFonts w:ascii="Courier New" w:hAnsi="Courier New" w:cs="Courier New"/>
          <w:sz w:val="28"/>
          <w:szCs w:val="28"/>
        </w:rPr>
        <w:t xml:space="preserve">Нумерация производится арабскими цифрами в правом верхнем углу каждого листа документа. Если на листах ранее уже имелась нумерация, не совпадающая с </w:t>
      </w:r>
      <w:proofErr w:type="gramStart"/>
      <w:r w:rsidRPr="0078310D">
        <w:rPr>
          <w:rFonts w:ascii="Courier New" w:hAnsi="Courier New" w:cs="Courier New"/>
          <w:sz w:val="28"/>
          <w:szCs w:val="28"/>
        </w:rPr>
        <w:t>новой</w:t>
      </w:r>
      <w:proofErr w:type="gramEnd"/>
      <w:r w:rsidRPr="0078310D">
        <w:rPr>
          <w:rFonts w:ascii="Courier New" w:hAnsi="Courier New" w:cs="Courier New"/>
          <w:sz w:val="28"/>
          <w:szCs w:val="28"/>
        </w:rPr>
        <w:t>, то прежний номер зачеркивается, новый номер ставится рядом.</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Если дело состоит из нескольких томов, а том - из нескольких частей, листы в каждом томе или части нумеруются отдельно.</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При наличии в нумерации листов ошибок (не более 5 ошибок в деле или томе) листы дела (тома) могут не нумероваться заново. При наличии не более 5 не учтенных нумерацией листов допускается их нумерация литерным номером (обозначаемым не только цифрой, но и буквой), например, 2а, 2б и т.д. Допущенные в нумерации листов ошибки (как пропущенные номера листов, так и листы, обозначенные литерными номерами) оговариваются на листе-заверителе.</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Если при нумерации листов в деле (томе) допущено более 5 ошибок, листы дела (тома) нумеруются заново.</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Подшитые в дело конверты с вложениями нумеруются следующим образом: вначале конверт, а затем очередным номером каждое вложение в конверте.</w:t>
      </w:r>
    </w:p>
    <w:p w:rsidR="007D088C" w:rsidRDefault="00DD4A63" w:rsidP="002E5B68">
      <w:pPr>
        <w:pStyle w:val="ConsPlusNormal"/>
        <w:numPr>
          <w:ilvl w:val="0"/>
          <w:numId w:val="2"/>
        </w:numPr>
        <w:spacing w:line="360" w:lineRule="auto"/>
        <w:ind w:left="0" w:firstLine="709"/>
        <w:jc w:val="both"/>
        <w:rPr>
          <w:rFonts w:ascii="Courier New" w:hAnsi="Courier New" w:cs="Courier New"/>
          <w:i/>
          <w:sz w:val="24"/>
          <w:szCs w:val="28"/>
        </w:rPr>
      </w:pPr>
      <w:r w:rsidRPr="0078310D">
        <w:rPr>
          <w:rFonts w:ascii="Courier New" w:hAnsi="Courier New" w:cs="Courier New"/>
          <w:sz w:val="28"/>
          <w:szCs w:val="28"/>
        </w:rPr>
        <w:t xml:space="preserve">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по установленной форме </w:t>
      </w:r>
      <w:r w:rsidR="0078310D" w:rsidRPr="0078310D">
        <w:rPr>
          <w:rFonts w:ascii="Courier New" w:hAnsi="Courier New" w:cs="Courier New"/>
          <w:i/>
          <w:sz w:val="24"/>
          <w:szCs w:val="28"/>
        </w:rPr>
        <w:t>(приложение №14 к Правилам нотариального делопроизводства).</w:t>
      </w:r>
    </w:p>
    <w:p w:rsidR="00DD4A63" w:rsidRPr="007D088C" w:rsidRDefault="00DD4A63" w:rsidP="002E5B68">
      <w:pPr>
        <w:pStyle w:val="ConsPlusNormal"/>
        <w:spacing w:line="360" w:lineRule="auto"/>
        <w:ind w:firstLine="709"/>
        <w:jc w:val="both"/>
        <w:rPr>
          <w:rFonts w:ascii="Courier New" w:hAnsi="Courier New" w:cs="Courier New"/>
          <w:i/>
          <w:sz w:val="24"/>
          <w:szCs w:val="28"/>
        </w:rPr>
      </w:pPr>
      <w:r w:rsidRPr="007D088C">
        <w:rPr>
          <w:rFonts w:ascii="Courier New" w:hAnsi="Courier New" w:cs="Courier New"/>
          <w:sz w:val="28"/>
          <w:szCs w:val="28"/>
        </w:rPr>
        <w:t xml:space="preserve">В листе-заверителе цифрами и прописью указывается количество листов в данном деле (томе); оговариваются наличие документов за другие календарные годы, листы, обозначенные литерными номерами, пропущенные номера листов, склеенные или поврежденные листы; отражаются любые изменения в оформленных делах: изъятие, добавление документов и т.д. </w:t>
      </w:r>
      <w:proofErr w:type="gramStart"/>
      <w:r w:rsidRPr="007D088C">
        <w:rPr>
          <w:rFonts w:ascii="Courier New" w:hAnsi="Courier New" w:cs="Courier New"/>
          <w:sz w:val="28"/>
          <w:szCs w:val="28"/>
        </w:rPr>
        <w:t>Это может быть сделано путем внесения изменений в существующий лист-заверитель (при этом старый текст зачеркивается так, чтобы он мог быть прочитан, вносится новый текст; изменения датируются, подписываются и заверяются оттиском печати с воспроизведением Государственного герба Российской Федерации) или путем составления нового листа-заверителя, который подшивается в конце дела.</w:t>
      </w:r>
      <w:proofErr w:type="gramEnd"/>
      <w:r w:rsidRPr="007D088C">
        <w:rPr>
          <w:rFonts w:ascii="Courier New" w:hAnsi="Courier New" w:cs="Courier New"/>
          <w:sz w:val="28"/>
          <w:szCs w:val="28"/>
        </w:rPr>
        <w:t xml:space="preserve"> При этом старый лист-заверитель зачеркивается и оставляется в деле.</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Лист-заверитель подписывается </w:t>
      </w:r>
      <w:r w:rsidR="007D088C">
        <w:rPr>
          <w:rFonts w:ascii="Courier New" w:hAnsi="Courier New" w:cs="Courier New"/>
          <w:sz w:val="28"/>
          <w:szCs w:val="28"/>
        </w:rPr>
        <w:t>должностным лицом поселения, ответственным за ведение</w:t>
      </w:r>
      <w:r w:rsidR="00EE4316">
        <w:rPr>
          <w:rFonts w:ascii="Courier New" w:hAnsi="Courier New" w:cs="Courier New"/>
          <w:sz w:val="28"/>
          <w:szCs w:val="28"/>
        </w:rPr>
        <w:t xml:space="preserve"> нотариального</w:t>
      </w:r>
      <w:r w:rsidR="007D088C">
        <w:rPr>
          <w:rFonts w:ascii="Courier New" w:hAnsi="Courier New" w:cs="Courier New"/>
          <w:sz w:val="28"/>
          <w:szCs w:val="28"/>
        </w:rPr>
        <w:t xml:space="preserve"> делопроизводства, </w:t>
      </w:r>
      <w:r w:rsidRPr="00DD4A63">
        <w:rPr>
          <w:rFonts w:ascii="Courier New" w:hAnsi="Courier New" w:cs="Courier New"/>
          <w:sz w:val="28"/>
          <w:szCs w:val="28"/>
        </w:rPr>
        <w:t xml:space="preserve">с указанием его должности и даты составления заверительной надписи. Подпись </w:t>
      </w:r>
      <w:r w:rsidR="007D088C">
        <w:rPr>
          <w:rFonts w:ascii="Courier New" w:hAnsi="Courier New" w:cs="Courier New"/>
          <w:sz w:val="28"/>
          <w:szCs w:val="28"/>
        </w:rPr>
        <w:t xml:space="preserve">заверяется оттиском печати </w:t>
      </w:r>
      <w:r w:rsidRPr="00DD4A63">
        <w:rPr>
          <w:rFonts w:ascii="Courier New" w:hAnsi="Courier New" w:cs="Courier New"/>
          <w:sz w:val="28"/>
          <w:szCs w:val="28"/>
        </w:rPr>
        <w:t>с воспроизведением Государственного герба Российской Федерации.</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Запрещается излагать лист-заверитель на обложке дела или чистом обороте листа последнего документа.</w:t>
      </w:r>
    </w:p>
    <w:p w:rsidR="00DD4A63" w:rsidRP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r w:rsidRPr="00DD4A63">
        <w:rPr>
          <w:rFonts w:ascii="Courier New" w:hAnsi="Courier New" w:cs="Courier New"/>
          <w:sz w:val="28"/>
          <w:szCs w:val="28"/>
        </w:rPr>
        <w:t xml:space="preserve">Внутренняя опись документов дела составляется </w:t>
      </w:r>
      <w:r w:rsidR="007D088C">
        <w:rPr>
          <w:rFonts w:ascii="Courier New" w:hAnsi="Courier New" w:cs="Courier New"/>
          <w:sz w:val="28"/>
          <w:szCs w:val="28"/>
        </w:rPr>
        <w:t xml:space="preserve">              </w:t>
      </w:r>
      <w:r w:rsidRPr="00DD4A63">
        <w:rPr>
          <w:rFonts w:ascii="Courier New" w:hAnsi="Courier New" w:cs="Courier New"/>
          <w:sz w:val="28"/>
          <w:szCs w:val="28"/>
        </w:rPr>
        <w:t xml:space="preserve">на отдельных листах </w:t>
      </w:r>
      <w:r w:rsidRPr="007D088C">
        <w:rPr>
          <w:rFonts w:ascii="Courier New" w:hAnsi="Courier New" w:cs="Courier New"/>
          <w:i/>
          <w:sz w:val="24"/>
          <w:szCs w:val="28"/>
        </w:rPr>
        <w:t xml:space="preserve">(приложение </w:t>
      </w:r>
      <w:r w:rsidR="007D088C">
        <w:rPr>
          <w:rFonts w:ascii="Courier New" w:hAnsi="Courier New" w:cs="Courier New"/>
          <w:i/>
          <w:sz w:val="24"/>
          <w:szCs w:val="28"/>
        </w:rPr>
        <w:t>№</w:t>
      </w:r>
      <w:r w:rsidRPr="007D088C">
        <w:rPr>
          <w:rFonts w:ascii="Courier New" w:hAnsi="Courier New" w:cs="Courier New"/>
          <w:i/>
          <w:sz w:val="24"/>
          <w:szCs w:val="28"/>
        </w:rPr>
        <w:t>15</w:t>
      </w:r>
      <w:r w:rsidR="007D088C" w:rsidRPr="007D088C">
        <w:rPr>
          <w:rFonts w:ascii="Courier New" w:hAnsi="Courier New" w:cs="Courier New"/>
          <w:i/>
          <w:sz w:val="24"/>
          <w:szCs w:val="28"/>
        </w:rPr>
        <w:t xml:space="preserve"> к Правилам нотариального делопроизводства</w:t>
      </w:r>
      <w:r w:rsidRPr="007D088C">
        <w:rPr>
          <w:rFonts w:ascii="Courier New" w:hAnsi="Courier New" w:cs="Courier New"/>
          <w:i/>
          <w:sz w:val="24"/>
          <w:szCs w:val="28"/>
        </w:rPr>
        <w:t>).</w:t>
      </w:r>
      <w:r w:rsidRPr="00DD4A63">
        <w:rPr>
          <w:rFonts w:ascii="Courier New" w:hAnsi="Courier New" w:cs="Courier New"/>
          <w:sz w:val="28"/>
          <w:szCs w:val="28"/>
        </w:rPr>
        <w:t xml:space="preserve"> Каждый документ вносится во внутреннюю опись под самостоятельным порядковым номером, указываются дата документа, заголовок, номера листов, на которых расположен каждый документ.</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На дела, формируемые по видам документов (завещания и т.д.), </w:t>
      </w:r>
      <w:r w:rsidR="007D088C">
        <w:rPr>
          <w:rFonts w:ascii="Courier New" w:hAnsi="Courier New" w:cs="Courier New"/>
          <w:sz w:val="28"/>
          <w:szCs w:val="28"/>
        </w:rPr>
        <w:t>составляется</w:t>
      </w:r>
      <w:r w:rsidRPr="00DD4A63">
        <w:rPr>
          <w:rFonts w:ascii="Courier New" w:hAnsi="Courier New" w:cs="Courier New"/>
          <w:sz w:val="28"/>
          <w:szCs w:val="28"/>
        </w:rPr>
        <w:t xml:space="preserve"> внутренн</w:t>
      </w:r>
      <w:r w:rsidR="007D088C">
        <w:rPr>
          <w:rFonts w:ascii="Courier New" w:hAnsi="Courier New" w:cs="Courier New"/>
          <w:sz w:val="28"/>
          <w:szCs w:val="28"/>
        </w:rPr>
        <w:t>яя</w:t>
      </w:r>
      <w:r w:rsidRPr="00DD4A63">
        <w:rPr>
          <w:rFonts w:ascii="Courier New" w:hAnsi="Courier New" w:cs="Courier New"/>
          <w:sz w:val="28"/>
          <w:szCs w:val="28"/>
        </w:rPr>
        <w:t xml:space="preserve"> опис</w:t>
      </w:r>
      <w:r w:rsidR="007D088C">
        <w:rPr>
          <w:rFonts w:ascii="Courier New" w:hAnsi="Courier New" w:cs="Courier New"/>
          <w:sz w:val="28"/>
          <w:szCs w:val="28"/>
        </w:rPr>
        <w:t xml:space="preserve">ь </w:t>
      </w:r>
      <w:r w:rsidRPr="00DD4A63">
        <w:rPr>
          <w:rFonts w:ascii="Courier New" w:hAnsi="Courier New" w:cs="Courier New"/>
          <w:sz w:val="28"/>
          <w:szCs w:val="28"/>
        </w:rPr>
        <w:t xml:space="preserve">документов дела по специальной форме </w:t>
      </w:r>
      <w:r w:rsidR="007D088C" w:rsidRPr="007D088C">
        <w:rPr>
          <w:rFonts w:ascii="Courier New" w:hAnsi="Courier New" w:cs="Courier New"/>
          <w:i/>
          <w:sz w:val="24"/>
          <w:szCs w:val="28"/>
        </w:rPr>
        <w:t xml:space="preserve">(приложение </w:t>
      </w:r>
      <w:r w:rsidR="007D088C">
        <w:rPr>
          <w:rFonts w:ascii="Courier New" w:hAnsi="Courier New" w:cs="Courier New"/>
          <w:i/>
          <w:sz w:val="24"/>
          <w:szCs w:val="28"/>
        </w:rPr>
        <w:t>№</w:t>
      </w:r>
      <w:r w:rsidR="007D088C" w:rsidRPr="007D088C">
        <w:rPr>
          <w:rFonts w:ascii="Courier New" w:hAnsi="Courier New" w:cs="Courier New"/>
          <w:i/>
          <w:sz w:val="24"/>
          <w:szCs w:val="28"/>
        </w:rPr>
        <w:t>1</w:t>
      </w:r>
      <w:r w:rsidR="007D088C">
        <w:rPr>
          <w:rFonts w:ascii="Courier New" w:hAnsi="Courier New" w:cs="Courier New"/>
          <w:i/>
          <w:sz w:val="24"/>
          <w:szCs w:val="28"/>
        </w:rPr>
        <w:t>6</w:t>
      </w:r>
      <w:r w:rsidR="007D088C" w:rsidRPr="007D088C">
        <w:rPr>
          <w:rFonts w:ascii="Courier New" w:hAnsi="Courier New" w:cs="Courier New"/>
          <w:i/>
          <w:sz w:val="24"/>
          <w:szCs w:val="28"/>
        </w:rPr>
        <w:t xml:space="preserve"> к Правилам нотариального делопроизводства)</w:t>
      </w:r>
      <w:r w:rsidRPr="00DD4A63">
        <w:rPr>
          <w:rFonts w:ascii="Courier New" w:hAnsi="Courier New" w:cs="Courier New"/>
          <w:sz w:val="28"/>
          <w:szCs w:val="28"/>
        </w:rPr>
        <w:t xml:space="preserve">. В этом случае в </w:t>
      </w:r>
      <w:hyperlink r:id="rId10" w:history="1">
        <w:r w:rsidRPr="00DD4A63">
          <w:rPr>
            <w:rFonts w:ascii="Courier New" w:hAnsi="Courier New" w:cs="Courier New"/>
            <w:sz w:val="28"/>
            <w:szCs w:val="28"/>
          </w:rPr>
          <w:t>графу</w:t>
        </w:r>
      </w:hyperlink>
      <w:r w:rsidRPr="00DD4A63">
        <w:rPr>
          <w:rFonts w:ascii="Courier New" w:hAnsi="Courier New" w:cs="Courier New"/>
          <w:sz w:val="28"/>
          <w:szCs w:val="28"/>
        </w:rPr>
        <w:t xml:space="preserve"> </w:t>
      </w:r>
      <w:r w:rsidR="007D088C">
        <w:rPr>
          <w:rFonts w:ascii="Courier New" w:hAnsi="Courier New" w:cs="Courier New"/>
          <w:sz w:val="28"/>
          <w:szCs w:val="28"/>
        </w:rPr>
        <w:t>«</w:t>
      </w:r>
      <w:r w:rsidRPr="00DD4A63">
        <w:rPr>
          <w:rFonts w:ascii="Courier New" w:hAnsi="Courier New" w:cs="Courier New"/>
          <w:sz w:val="28"/>
          <w:szCs w:val="28"/>
        </w:rPr>
        <w:t>Вид документа</w:t>
      </w:r>
      <w:r w:rsidR="007D088C">
        <w:rPr>
          <w:rFonts w:ascii="Courier New" w:hAnsi="Courier New" w:cs="Courier New"/>
          <w:sz w:val="28"/>
          <w:szCs w:val="28"/>
        </w:rPr>
        <w:t>»</w:t>
      </w:r>
      <w:r w:rsidRPr="00DD4A63">
        <w:rPr>
          <w:rFonts w:ascii="Courier New" w:hAnsi="Courier New" w:cs="Courier New"/>
          <w:sz w:val="28"/>
          <w:szCs w:val="28"/>
        </w:rPr>
        <w:t xml:space="preserve"> вносится название нотариально удостоверенного документа, например: </w:t>
      </w:r>
      <w:r w:rsidR="007D088C">
        <w:rPr>
          <w:rFonts w:ascii="Courier New" w:hAnsi="Courier New" w:cs="Courier New"/>
          <w:sz w:val="28"/>
          <w:szCs w:val="28"/>
        </w:rPr>
        <w:t>завещание</w:t>
      </w:r>
      <w:r w:rsidRPr="00DD4A63">
        <w:rPr>
          <w:rFonts w:ascii="Courier New" w:hAnsi="Courier New" w:cs="Courier New"/>
          <w:sz w:val="28"/>
          <w:szCs w:val="28"/>
        </w:rPr>
        <w:t>. Для более удобного поиска документа в деле название удостоверенного документа дополняется фамилиями, именами и отчествами лиц, обратившихся за со</w:t>
      </w:r>
      <w:r w:rsidR="007D088C">
        <w:rPr>
          <w:rFonts w:ascii="Courier New" w:hAnsi="Courier New" w:cs="Courier New"/>
          <w:sz w:val="28"/>
          <w:szCs w:val="28"/>
        </w:rPr>
        <w:t>вершением нотариальных действий</w:t>
      </w:r>
      <w:r w:rsidRPr="00DD4A63">
        <w:rPr>
          <w:rFonts w:ascii="Courier New" w:hAnsi="Courier New" w:cs="Courier New"/>
          <w:sz w:val="28"/>
          <w:szCs w:val="28"/>
        </w:rPr>
        <w:t>.</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Наименования документов и копии документов, прилагаемых к удостоверенному документу и подшитых к нему, во внутреннюю опись не вносятся. При этом в </w:t>
      </w:r>
      <w:hyperlink r:id="rId11" w:history="1">
        <w:r w:rsidRPr="00DD4A63">
          <w:rPr>
            <w:rFonts w:ascii="Courier New" w:hAnsi="Courier New" w:cs="Courier New"/>
            <w:sz w:val="28"/>
            <w:szCs w:val="28"/>
          </w:rPr>
          <w:t>графе</w:t>
        </w:r>
      </w:hyperlink>
      <w:r w:rsidRPr="00DD4A63">
        <w:rPr>
          <w:rFonts w:ascii="Courier New" w:hAnsi="Courier New" w:cs="Courier New"/>
          <w:sz w:val="28"/>
          <w:szCs w:val="28"/>
        </w:rPr>
        <w:t xml:space="preserve"> </w:t>
      </w:r>
      <w:r w:rsidR="007D088C">
        <w:rPr>
          <w:rFonts w:ascii="Courier New" w:hAnsi="Courier New" w:cs="Courier New"/>
          <w:sz w:val="28"/>
          <w:szCs w:val="28"/>
        </w:rPr>
        <w:t>«</w:t>
      </w:r>
      <w:r w:rsidRPr="00DD4A63">
        <w:rPr>
          <w:rFonts w:ascii="Courier New" w:hAnsi="Courier New" w:cs="Courier New"/>
          <w:sz w:val="28"/>
          <w:szCs w:val="28"/>
        </w:rPr>
        <w:t>Номера листов дела</w:t>
      </w:r>
      <w:r w:rsidR="007D088C">
        <w:rPr>
          <w:rFonts w:ascii="Courier New" w:hAnsi="Courier New" w:cs="Courier New"/>
          <w:sz w:val="28"/>
          <w:szCs w:val="28"/>
        </w:rPr>
        <w:t>»</w:t>
      </w:r>
      <w:r w:rsidRPr="00DD4A63">
        <w:rPr>
          <w:rFonts w:ascii="Courier New" w:hAnsi="Courier New" w:cs="Courier New"/>
          <w:sz w:val="28"/>
          <w:szCs w:val="28"/>
        </w:rPr>
        <w:t xml:space="preserve"> проставляются номера листов дела, занятые удостоверенным документом с приложениями.</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Изменения состава документов дела (изъятие документов, замена их копиями и т.д.) отражаются в </w:t>
      </w:r>
      <w:hyperlink r:id="rId12" w:history="1">
        <w:r w:rsidRPr="00DD4A63">
          <w:rPr>
            <w:rFonts w:ascii="Courier New" w:hAnsi="Courier New" w:cs="Courier New"/>
            <w:sz w:val="28"/>
            <w:szCs w:val="28"/>
          </w:rPr>
          <w:t>графе</w:t>
        </w:r>
      </w:hyperlink>
      <w:r w:rsidRPr="00DD4A63">
        <w:rPr>
          <w:rFonts w:ascii="Courier New" w:hAnsi="Courier New" w:cs="Courier New"/>
          <w:sz w:val="28"/>
          <w:szCs w:val="28"/>
        </w:rPr>
        <w:t xml:space="preserve"> </w:t>
      </w:r>
      <w:r w:rsidR="007D088C">
        <w:rPr>
          <w:rFonts w:ascii="Courier New" w:hAnsi="Courier New" w:cs="Courier New"/>
          <w:sz w:val="28"/>
          <w:szCs w:val="28"/>
        </w:rPr>
        <w:t>«</w:t>
      </w:r>
      <w:r w:rsidRPr="00DD4A63">
        <w:rPr>
          <w:rFonts w:ascii="Courier New" w:hAnsi="Courier New" w:cs="Courier New"/>
          <w:sz w:val="28"/>
          <w:szCs w:val="28"/>
        </w:rPr>
        <w:t>Примечание</w:t>
      </w:r>
      <w:r w:rsidR="007D088C">
        <w:rPr>
          <w:rFonts w:ascii="Courier New" w:hAnsi="Courier New" w:cs="Courier New"/>
          <w:sz w:val="28"/>
          <w:szCs w:val="28"/>
        </w:rPr>
        <w:t>»</w:t>
      </w:r>
      <w:r w:rsidRPr="00DD4A63">
        <w:rPr>
          <w:rFonts w:ascii="Courier New" w:hAnsi="Courier New" w:cs="Courier New"/>
          <w:sz w:val="28"/>
          <w:szCs w:val="28"/>
        </w:rPr>
        <w:t>.</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Внутренняя опись имеет итоговую запись, в которой цифрами и прописью указывается количество включенных в нее документов и листов внутренней описи.</w:t>
      </w:r>
    </w:p>
    <w:p w:rsidR="00DD4A63" w:rsidRPr="00DD4A63" w:rsidRDefault="00DD4A63" w:rsidP="002E5B68">
      <w:pPr>
        <w:pStyle w:val="ConsPlusNormal"/>
        <w:spacing w:line="360" w:lineRule="auto"/>
        <w:ind w:firstLine="709"/>
        <w:jc w:val="both"/>
        <w:rPr>
          <w:rFonts w:ascii="Courier New" w:hAnsi="Courier New" w:cs="Courier New"/>
          <w:sz w:val="28"/>
          <w:szCs w:val="28"/>
        </w:rPr>
      </w:pPr>
      <w:r w:rsidRPr="00DD4A63">
        <w:rPr>
          <w:rFonts w:ascii="Courier New" w:hAnsi="Courier New" w:cs="Courier New"/>
          <w:sz w:val="28"/>
          <w:szCs w:val="28"/>
        </w:rPr>
        <w:t xml:space="preserve">Внутренняя опись подписывается </w:t>
      </w:r>
      <w:r w:rsidR="007D088C">
        <w:rPr>
          <w:rFonts w:ascii="Courier New" w:hAnsi="Courier New" w:cs="Courier New"/>
          <w:sz w:val="28"/>
          <w:szCs w:val="28"/>
        </w:rPr>
        <w:t>должностным лицом</w:t>
      </w:r>
      <w:r w:rsidRPr="00DD4A63">
        <w:rPr>
          <w:rFonts w:ascii="Courier New" w:hAnsi="Courier New" w:cs="Courier New"/>
          <w:sz w:val="28"/>
          <w:szCs w:val="28"/>
        </w:rPr>
        <w:t xml:space="preserve"> с указанием его должности и даты составления описи и подшивается в начале дела.</w:t>
      </w:r>
    </w:p>
    <w:p w:rsidR="00DD4A63" w:rsidRDefault="00DD4A63" w:rsidP="00E60A82">
      <w:pPr>
        <w:pStyle w:val="ConsPlusNormal"/>
        <w:numPr>
          <w:ilvl w:val="0"/>
          <w:numId w:val="2"/>
        </w:numPr>
        <w:spacing w:line="360" w:lineRule="auto"/>
        <w:ind w:left="0" w:firstLine="851"/>
        <w:jc w:val="both"/>
        <w:rPr>
          <w:rFonts w:ascii="Courier New" w:hAnsi="Courier New" w:cs="Courier New"/>
          <w:sz w:val="28"/>
          <w:szCs w:val="28"/>
        </w:rPr>
      </w:pPr>
      <w:r w:rsidRPr="00DD4A63">
        <w:rPr>
          <w:rFonts w:ascii="Courier New" w:hAnsi="Courier New" w:cs="Courier New"/>
          <w:sz w:val="28"/>
          <w:szCs w:val="28"/>
        </w:rPr>
        <w:t xml:space="preserve">После составления листа-заверителя и внутренней описи все документы, составляющие дело, помещаются в обложку, прошиваются прочной нитью или переплетаются с учетом возможного свободного чтения их текстов. </w:t>
      </w:r>
      <w:r w:rsidR="00E60A82" w:rsidRPr="00E60A82">
        <w:rPr>
          <w:rFonts w:ascii="Courier New" w:hAnsi="Courier New" w:cs="Courier New"/>
          <w:sz w:val="28"/>
          <w:szCs w:val="28"/>
        </w:rPr>
        <w:t xml:space="preserve">Исключение составляют документы, помещенные в дело </w:t>
      </w:r>
      <w:r w:rsidR="00E60A82">
        <w:rPr>
          <w:rFonts w:ascii="Courier New" w:hAnsi="Courier New" w:cs="Courier New"/>
          <w:sz w:val="28"/>
          <w:szCs w:val="28"/>
        </w:rPr>
        <w:t>«</w:t>
      </w:r>
      <w:r w:rsidR="00E60A82" w:rsidRPr="00E60A82">
        <w:rPr>
          <w:rFonts w:ascii="Courier New" w:hAnsi="Courier New" w:cs="Courier New"/>
          <w:sz w:val="28"/>
          <w:szCs w:val="28"/>
        </w:rPr>
        <w:t>Конверты хранения</w:t>
      </w:r>
      <w:r w:rsidR="00E60A82">
        <w:rPr>
          <w:rFonts w:ascii="Courier New" w:hAnsi="Courier New" w:cs="Courier New"/>
          <w:sz w:val="28"/>
          <w:szCs w:val="28"/>
        </w:rPr>
        <w:t>»</w:t>
      </w:r>
      <w:r w:rsidR="00E60A82" w:rsidRPr="00E60A82">
        <w:rPr>
          <w:rFonts w:ascii="Courier New" w:hAnsi="Courier New" w:cs="Courier New"/>
          <w:sz w:val="28"/>
          <w:szCs w:val="28"/>
        </w:rPr>
        <w:t xml:space="preserve">. </w:t>
      </w:r>
      <w:r w:rsidRPr="00DD4A63">
        <w:rPr>
          <w:rFonts w:ascii="Courier New" w:hAnsi="Courier New" w:cs="Courier New"/>
          <w:sz w:val="28"/>
          <w:szCs w:val="28"/>
        </w:rPr>
        <w:t>Если текст документа близко расположен к левому краю листа, что после подшивки затруднит его чтение, к листу подклеивается полоска бумаги, которая прошивается при оформлении дела. На место склейки помещается оттиск печати с воспроизведением Государственного герба Российской Федерации.</w:t>
      </w:r>
    </w:p>
    <w:p w:rsidR="00DD4A63" w:rsidRPr="00DD4A63" w:rsidRDefault="00DD4A63" w:rsidP="002E5B68">
      <w:pPr>
        <w:pStyle w:val="ConsPlusNormal"/>
        <w:numPr>
          <w:ilvl w:val="0"/>
          <w:numId w:val="2"/>
        </w:numPr>
        <w:spacing w:line="360" w:lineRule="auto"/>
        <w:ind w:left="0" w:firstLine="709"/>
        <w:jc w:val="both"/>
        <w:rPr>
          <w:rFonts w:ascii="Courier New" w:hAnsi="Courier New" w:cs="Courier New"/>
          <w:sz w:val="28"/>
          <w:szCs w:val="28"/>
        </w:rPr>
      </w:pPr>
      <w:bookmarkStart w:id="1" w:name="_GoBack"/>
      <w:bookmarkEnd w:id="1"/>
      <w:r w:rsidRPr="00DD4A63">
        <w:rPr>
          <w:rFonts w:ascii="Courier New" w:hAnsi="Courier New" w:cs="Courier New"/>
          <w:sz w:val="28"/>
          <w:szCs w:val="28"/>
        </w:rPr>
        <w:t xml:space="preserve">Концы нити, которой прошиты документы дела, или места скрепления листов заклеиваются бумажной наклейкой, на которую ставится оттиск печати с воспроизведением Государственного герба Российской Федерации таким образом, чтобы часть оттиска была расположена на бумажной наклейке, часть - на листе. При этом указывается следующая надпись: </w:t>
      </w:r>
      <w:r w:rsidR="007D088C">
        <w:rPr>
          <w:rFonts w:ascii="Courier New" w:hAnsi="Courier New" w:cs="Courier New"/>
          <w:sz w:val="28"/>
          <w:szCs w:val="28"/>
        </w:rPr>
        <w:t>«</w:t>
      </w:r>
      <w:r w:rsidRPr="00DD4A63">
        <w:rPr>
          <w:rFonts w:ascii="Courier New" w:hAnsi="Courier New" w:cs="Courier New"/>
          <w:sz w:val="28"/>
          <w:szCs w:val="28"/>
        </w:rPr>
        <w:t>В деле пронумеровано, прошито и скреплено печатью всего __ листов документов, + ___ листов внутренней описи, + лист-заверитель</w:t>
      </w:r>
      <w:r w:rsidR="007D088C">
        <w:rPr>
          <w:rFonts w:ascii="Courier New" w:hAnsi="Courier New" w:cs="Courier New"/>
          <w:sz w:val="28"/>
          <w:szCs w:val="28"/>
        </w:rPr>
        <w:t>»</w:t>
      </w:r>
      <w:r w:rsidRPr="00DD4A63">
        <w:rPr>
          <w:rFonts w:ascii="Courier New" w:hAnsi="Courier New" w:cs="Courier New"/>
          <w:sz w:val="28"/>
          <w:szCs w:val="28"/>
        </w:rPr>
        <w:t>.</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В случае необходимости изъятия или добавления документов в полностью оформленные дела постоянного или временного хранения производятся переформирование и переоформление дела.</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Добавление документов в дело производится </w:t>
      </w:r>
      <w:proofErr w:type="gramStart"/>
      <w:r w:rsidRPr="00EE4316">
        <w:rPr>
          <w:rFonts w:ascii="Courier New" w:hAnsi="Courier New" w:cs="Courier New"/>
          <w:sz w:val="28"/>
          <w:szCs w:val="28"/>
        </w:rPr>
        <w:t>в</w:t>
      </w:r>
      <w:proofErr w:type="gramEnd"/>
      <w:r w:rsidRPr="00EE4316">
        <w:rPr>
          <w:rFonts w:ascii="Courier New" w:hAnsi="Courier New" w:cs="Courier New"/>
          <w:sz w:val="28"/>
          <w:szCs w:val="28"/>
        </w:rPr>
        <w:t xml:space="preserve"> </w:t>
      </w:r>
      <w:proofErr w:type="gramStart"/>
      <w:r w:rsidRPr="00EE4316">
        <w:rPr>
          <w:rFonts w:ascii="Courier New" w:hAnsi="Courier New" w:cs="Courier New"/>
          <w:sz w:val="28"/>
          <w:szCs w:val="28"/>
        </w:rPr>
        <w:t>следующем</w:t>
      </w:r>
      <w:proofErr w:type="gramEnd"/>
      <w:r w:rsidRPr="00EE4316">
        <w:rPr>
          <w:rFonts w:ascii="Courier New" w:hAnsi="Courier New" w:cs="Courier New"/>
          <w:sz w:val="28"/>
          <w:szCs w:val="28"/>
        </w:rPr>
        <w:t xml:space="preserve"> порядке. Дело расшивается. При подшивке новых документов должно соблюдаться условие помещения вместе всех документов по одному вопросу. Меняется нумерация листов. Если в дело добавляется не более 5 листов, допускается проставление литерных номеров листов</w:t>
      </w:r>
      <w:r>
        <w:rPr>
          <w:rFonts w:ascii="Courier New" w:hAnsi="Courier New" w:cs="Courier New"/>
          <w:sz w:val="28"/>
          <w:szCs w:val="28"/>
        </w:rPr>
        <w:t>.</w:t>
      </w:r>
      <w:r w:rsidRPr="00EE4316">
        <w:rPr>
          <w:rFonts w:ascii="Courier New" w:hAnsi="Courier New" w:cs="Courier New"/>
          <w:sz w:val="28"/>
          <w:szCs w:val="28"/>
        </w:rPr>
        <w:t xml:space="preserve"> Вносятся соответствующие изменения </w:t>
      </w:r>
      <w:proofErr w:type="gramStart"/>
      <w:r w:rsidRPr="00EE4316">
        <w:rPr>
          <w:rFonts w:ascii="Courier New" w:hAnsi="Courier New" w:cs="Courier New"/>
          <w:sz w:val="28"/>
          <w:szCs w:val="28"/>
        </w:rPr>
        <w:t>в</w:t>
      </w:r>
      <w:proofErr w:type="gramEnd"/>
      <w:r w:rsidRPr="00EE4316">
        <w:rPr>
          <w:rFonts w:ascii="Courier New" w:hAnsi="Courier New" w:cs="Courier New"/>
          <w:sz w:val="28"/>
          <w:szCs w:val="28"/>
        </w:rPr>
        <w:t xml:space="preserve"> </w:t>
      </w:r>
      <w:proofErr w:type="gramStart"/>
      <w:r w:rsidRPr="00EE4316">
        <w:rPr>
          <w:rFonts w:ascii="Courier New" w:hAnsi="Courier New" w:cs="Courier New"/>
          <w:sz w:val="28"/>
          <w:szCs w:val="28"/>
        </w:rPr>
        <w:t>лист-заверитель</w:t>
      </w:r>
      <w:proofErr w:type="gramEnd"/>
      <w:r w:rsidRPr="00EE4316">
        <w:rPr>
          <w:rFonts w:ascii="Courier New" w:hAnsi="Courier New" w:cs="Courier New"/>
          <w:sz w:val="28"/>
          <w:szCs w:val="28"/>
        </w:rPr>
        <w:t xml:space="preserve"> и внутреннюю опись, составляется справка о причинах перефор</w:t>
      </w:r>
      <w:r>
        <w:rPr>
          <w:rFonts w:ascii="Courier New" w:hAnsi="Courier New" w:cs="Courier New"/>
          <w:sz w:val="28"/>
          <w:szCs w:val="28"/>
        </w:rPr>
        <w:t>мирования и переоформления дела</w:t>
      </w:r>
      <w:r w:rsidRPr="00EE4316">
        <w:rPr>
          <w:rFonts w:ascii="Courier New" w:hAnsi="Courier New" w:cs="Courier New"/>
          <w:sz w:val="28"/>
          <w:szCs w:val="28"/>
        </w:rPr>
        <w:t xml:space="preserve">, датируемая и подписываемая </w:t>
      </w:r>
      <w:r>
        <w:rPr>
          <w:rFonts w:ascii="Courier New" w:hAnsi="Courier New" w:cs="Courier New"/>
          <w:sz w:val="28"/>
          <w:szCs w:val="28"/>
        </w:rPr>
        <w:t>должностным лицом</w:t>
      </w:r>
      <w:r w:rsidRPr="00EE4316">
        <w:rPr>
          <w:rFonts w:ascii="Courier New" w:hAnsi="Courier New" w:cs="Courier New"/>
          <w:sz w:val="28"/>
          <w:szCs w:val="28"/>
        </w:rPr>
        <w:t>, которая подшивается в конец дела перед листом-заверителем, нумеруется и включается во внутреннюю опись.</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Документы, хранящиеся в номенклатурных делах, в случае их возврата или изъятия (выемки) выдаются:</w:t>
      </w:r>
    </w:p>
    <w:p w:rsidR="00EE4316" w:rsidRPr="00EE4316" w:rsidRDefault="00EE4316" w:rsidP="002E5B68">
      <w:pPr>
        <w:pStyle w:val="ConsPlusNormal"/>
        <w:numPr>
          <w:ilvl w:val="0"/>
          <w:numId w:val="6"/>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лицу, на имя которого были оформлены возвращаемые документы, или его представителю при предъявлении: заявления с указанием причин возврата документов; документа, удостоверяющего личность; документа, подтверждающего полномочия представителя; документа, послужившего основанием для возврата документа;</w:t>
      </w:r>
    </w:p>
    <w:p w:rsidR="00EE4316" w:rsidRPr="00EE4316" w:rsidRDefault="00EE4316" w:rsidP="002E5B68">
      <w:pPr>
        <w:pStyle w:val="ConsPlusNormal"/>
        <w:numPr>
          <w:ilvl w:val="0"/>
          <w:numId w:val="6"/>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работникам суда, прокуратуры, органов следствия при предъявлении служебного удостоверения, документа, на основании которого производится изъятие.</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Возврат или изъятие документов из дел производится в следующем порядке. Дело расшивается, изымаются необходимые документы; на их место подшиваются копии, заверенные подписью и оттиском печати с воспроизведением Государственного герба Российской Федерации. </w:t>
      </w:r>
      <w:proofErr w:type="gramStart"/>
      <w:r w:rsidRPr="00EE4316">
        <w:rPr>
          <w:rFonts w:ascii="Courier New" w:hAnsi="Courier New" w:cs="Courier New"/>
          <w:sz w:val="28"/>
          <w:szCs w:val="28"/>
        </w:rPr>
        <w:t>В дело также подшивается документ, на основании которого производился возврат или изъятие (заявление лица, на имя которого оформлены возвращаемые документы, протокол выемки, определение (запрос) суда, иной документ, на основании которого производился возврат или изъятие).</w:t>
      </w:r>
      <w:proofErr w:type="gramEnd"/>
      <w:r w:rsidRPr="00EE4316">
        <w:rPr>
          <w:rFonts w:ascii="Courier New" w:hAnsi="Courier New" w:cs="Courier New"/>
          <w:sz w:val="28"/>
          <w:szCs w:val="28"/>
        </w:rPr>
        <w:t xml:space="preserve"> В случае направления возвращаемого или изъятого документа почтой составляется сопроводительное письмо, экземпляр которого подшивается в дело. Производится </w:t>
      </w:r>
      <w:proofErr w:type="spellStart"/>
      <w:r w:rsidRPr="00EE4316">
        <w:rPr>
          <w:rFonts w:ascii="Courier New" w:hAnsi="Courier New" w:cs="Courier New"/>
          <w:sz w:val="28"/>
          <w:szCs w:val="28"/>
        </w:rPr>
        <w:t>перенумерация</w:t>
      </w:r>
      <w:proofErr w:type="spellEnd"/>
      <w:r w:rsidRPr="00EE4316">
        <w:rPr>
          <w:rFonts w:ascii="Courier New" w:hAnsi="Courier New" w:cs="Courier New"/>
          <w:sz w:val="28"/>
          <w:szCs w:val="28"/>
        </w:rPr>
        <w:t xml:space="preserve"> листов. Если количество листов уменьшается на 5 или менее листов, их нумерация может не меняться, при этом на листе-заверителе делается отметка о пропущенных номерах. В случае увеличения количества листов в деле производится нумерация</w:t>
      </w:r>
      <w:r>
        <w:rPr>
          <w:rFonts w:ascii="Courier New" w:hAnsi="Courier New" w:cs="Courier New"/>
          <w:sz w:val="28"/>
          <w:szCs w:val="28"/>
        </w:rPr>
        <w:t xml:space="preserve"> в порядке, установленном пунктом 23 Методических рекомендаций</w:t>
      </w:r>
      <w:r w:rsidRPr="00EE4316">
        <w:rPr>
          <w:rFonts w:ascii="Courier New" w:hAnsi="Courier New" w:cs="Courier New"/>
          <w:sz w:val="28"/>
          <w:szCs w:val="28"/>
        </w:rPr>
        <w:t>.</w:t>
      </w:r>
    </w:p>
    <w:p w:rsidR="00EE4316" w:rsidRPr="00EE4316" w:rsidRDefault="00EE4316" w:rsidP="002E5B68">
      <w:pPr>
        <w:pStyle w:val="ConsPlusNormal"/>
        <w:spacing w:line="360" w:lineRule="auto"/>
        <w:ind w:firstLine="709"/>
        <w:jc w:val="both"/>
        <w:rPr>
          <w:rFonts w:ascii="Courier New" w:hAnsi="Courier New" w:cs="Courier New"/>
          <w:sz w:val="28"/>
          <w:szCs w:val="28"/>
        </w:rPr>
      </w:pPr>
      <w:r w:rsidRPr="00EE4316">
        <w:rPr>
          <w:rFonts w:ascii="Courier New" w:hAnsi="Courier New" w:cs="Courier New"/>
          <w:sz w:val="28"/>
          <w:szCs w:val="28"/>
        </w:rPr>
        <w:t>Переформированные документы в деле прошиваются. Изменяется количество листов, указанное на листе-заверителе и на обложке дела.</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В случае возвращения ранее изъятых из дел документов они вновь помещаются в дело, из которого изымаются их копии. Протокол выемки, определение (запрос) суда, иные документы, на основании которых производилось изъятие, подшиваются в номенклатурное дело </w:t>
      </w:r>
      <w:r>
        <w:rPr>
          <w:rFonts w:ascii="Courier New" w:hAnsi="Courier New" w:cs="Courier New"/>
          <w:sz w:val="28"/>
          <w:szCs w:val="28"/>
        </w:rPr>
        <w:t>«</w:t>
      </w:r>
      <w:r w:rsidRPr="00EE4316">
        <w:rPr>
          <w:rFonts w:ascii="Courier New" w:hAnsi="Courier New" w:cs="Courier New"/>
          <w:sz w:val="28"/>
          <w:szCs w:val="28"/>
        </w:rPr>
        <w:t>Документы, на основании которых производилось изъятие документов или выдача информации о совершенных нотариальных действиях</w:t>
      </w:r>
      <w:r>
        <w:rPr>
          <w:rFonts w:ascii="Courier New" w:hAnsi="Courier New" w:cs="Courier New"/>
          <w:sz w:val="28"/>
          <w:szCs w:val="28"/>
        </w:rPr>
        <w:t>»</w:t>
      </w:r>
      <w:r w:rsidRPr="00EE4316">
        <w:rPr>
          <w:rFonts w:ascii="Courier New" w:hAnsi="Courier New" w:cs="Courier New"/>
          <w:sz w:val="28"/>
          <w:szCs w:val="28"/>
        </w:rPr>
        <w:t>. Документы в деле вновь прошиваются. Копии документов уничтожаются.</w:t>
      </w:r>
    </w:p>
    <w:p w:rsid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Реестры, книги, журналы до внесения в них первой записи должны быть прошиты, листы их пронумерованы. Количество пронумерованных и сшитых листов указывается на оборотной стороне последних листов реестров, книг, журналов. </w:t>
      </w:r>
    </w:p>
    <w:p w:rsid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Дела, в том числе реестры, книги, журналы постоянного или временного (свыше 10 лет) срока хранения с момента их открытия до момента передачи в соответствующий архив в порядке, установленном законодательством Российской Федерации, подлежат временному хранению по месту их формирования. </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Течение срока хранения дел начинается с 1 января года, следующего за годом окончания производства по делу.</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Дела постоянного срока хранения по месту формирования хранятся не более 75 лет с момента их окончания.</w:t>
      </w:r>
    </w:p>
    <w:p w:rsidR="00EE4316" w:rsidRPr="00EE4316" w:rsidRDefault="00EE4316" w:rsidP="002E5B68">
      <w:pPr>
        <w:pStyle w:val="ConsPlusNormal"/>
        <w:numPr>
          <w:ilvl w:val="0"/>
          <w:numId w:val="2"/>
        </w:numPr>
        <w:spacing w:line="360" w:lineRule="auto"/>
        <w:ind w:left="0" w:firstLine="709"/>
        <w:jc w:val="both"/>
        <w:rPr>
          <w:rFonts w:ascii="Courier New" w:hAnsi="Courier New" w:cs="Courier New"/>
          <w:sz w:val="28"/>
          <w:szCs w:val="28"/>
        </w:rPr>
      </w:pPr>
      <w:r w:rsidRPr="00EE4316">
        <w:rPr>
          <w:rFonts w:ascii="Courier New" w:hAnsi="Courier New" w:cs="Courier New"/>
          <w:sz w:val="28"/>
          <w:szCs w:val="28"/>
        </w:rPr>
        <w:t xml:space="preserve">По истечении срока временного хранения дела уничтожаются </w:t>
      </w:r>
      <w:r>
        <w:rPr>
          <w:rFonts w:ascii="Courier New" w:hAnsi="Courier New" w:cs="Courier New"/>
          <w:sz w:val="28"/>
          <w:szCs w:val="28"/>
        </w:rPr>
        <w:t>должностным лицом</w:t>
      </w:r>
      <w:r w:rsidRPr="00EE4316">
        <w:rPr>
          <w:rFonts w:ascii="Courier New" w:hAnsi="Courier New" w:cs="Courier New"/>
          <w:sz w:val="28"/>
          <w:szCs w:val="28"/>
        </w:rPr>
        <w:t xml:space="preserve">, </w:t>
      </w:r>
      <w:r>
        <w:rPr>
          <w:rFonts w:ascii="Courier New" w:hAnsi="Courier New" w:cs="Courier New"/>
          <w:sz w:val="28"/>
          <w:szCs w:val="28"/>
        </w:rPr>
        <w:t>ответственным за ведение нотариального делопроизводства.</w:t>
      </w:r>
    </w:p>
    <w:p w:rsidR="00E01778" w:rsidRPr="001C3D5E" w:rsidRDefault="00E01778" w:rsidP="002E5B68">
      <w:pPr>
        <w:pStyle w:val="ConsPlusNormal"/>
        <w:numPr>
          <w:ilvl w:val="0"/>
          <w:numId w:val="2"/>
        </w:numPr>
        <w:spacing w:line="360" w:lineRule="auto"/>
        <w:ind w:left="0" w:firstLine="709"/>
        <w:jc w:val="both"/>
        <w:rPr>
          <w:rFonts w:ascii="Courier New" w:hAnsi="Courier New" w:cs="Courier New"/>
          <w:sz w:val="28"/>
          <w:szCs w:val="28"/>
        </w:rPr>
      </w:pPr>
      <w:proofErr w:type="gramStart"/>
      <w:r w:rsidRPr="001C3D5E">
        <w:rPr>
          <w:rFonts w:ascii="Courier New" w:eastAsia="Calibri" w:hAnsi="Courier New" w:cs="Courier New"/>
          <w:color w:val="0D0D0D"/>
          <w:sz w:val="28"/>
          <w:szCs w:val="28"/>
          <w:lang w:eastAsia="en-US"/>
        </w:rPr>
        <w:t>В дело «Справки, выданные по запросам граждан,  организаций, судов, прокуратуры, органов следствия, судебных приставов-исполнителей, налоговых органов, иных органов государственной власти и местного самоуправления, документы к ним (заявления, запросы, переписка)» помещаются, в том числе:</w:t>
      </w:r>
      <w:proofErr w:type="gramEnd"/>
    </w:p>
    <w:p w:rsidR="00E01778" w:rsidRPr="001C3D5E" w:rsidRDefault="00E01778" w:rsidP="002E5B68">
      <w:pPr>
        <w:numPr>
          <w:ilvl w:val="0"/>
          <w:numId w:val="5"/>
        </w:numPr>
        <w:spacing w:after="0" w:line="360" w:lineRule="auto"/>
        <w:ind w:left="0" w:firstLine="709"/>
        <w:contextualSpacing/>
        <w:jc w:val="both"/>
        <w:rPr>
          <w:rFonts w:ascii="Courier New" w:eastAsia="Calibri" w:hAnsi="Courier New" w:cs="Courier New"/>
          <w:color w:val="0D0D0D"/>
          <w:sz w:val="28"/>
          <w:szCs w:val="28"/>
          <w:lang w:eastAsia="en-US"/>
        </w:rPr>
      </w:pPr>
      <w:proofErr w:type="gramStart"/>
      <w:r w:rsidRPr="001C3D5E">
        <w:rPr>
          <w:rFonts w:ascii="Courier New" w:eastAsia="Calibri" w:hAnsi="Courier New" w:cs="Courier New"/>
          <w:color w:val="0D0D0D"/>
          <w:sz w:val="28"/>
          <w:szCs w:val="28"/>
          <w:lang w:eastAsia="en-US"/>
        </w:rPr>
        <w:t>заявления граждан и юридических лиц о предоставлении дубликатов документов, выписок из реестра регистрации нотариальных действий, запросы указанных лиц о предоставлении сведений о совершенных нотариальных действий, ответы на них и пр.;</w:t>
      </w:r>
      <w:proofErr w:type="gramEnd"/>
    </w:p>
    <w:p w:rsidR="00AA7712" w:rsidRDefault="00E01778" w:rsidP="002E5B68">
      <w:pPr>
        <w:numPr>
          <w:ilvl w:val="0"/>
          <w:numId w:val="5"/>
        </w:numPr>
        <w:spacing w:after="0" w:line="360" w:lineRule="auto"/>
        <w:ind w:left="0" w:firstLine="709"/>
        <w:contextualSpacing/>
        <w:jc w:val="both"/>
        <w:rPr>
          <w:rFonts w:ascii="Courier New" w:eastAsia="Calibri" w:hAnsi="Courier New" w:cs="Courier New"/>
          <w:color w:val="0D0D0D"/>
          <w:sz w:val="28"/>
          <w:szCs w:val="28"/>
          <w:lang w:eastAsia="en-US"/>
        </w:rPr>
      </w:pPr>
      <w:r w:rsidRPr="001C3D5E">
        <w:rPr>
          <w:rFonts w:ascii="Courier New" w:eastAsia="Calibri" w:hAnsi="Courier New" w:cs="Courier New"/>
          <w:color w:val="0D0D0D"/>
          <w:sz w:val="28"/>
          <w:szCs w:val="28"/>
          <w:lang w:eastAsia="en-US"/>
        </w:rPr>
        <w:t>запросы судов, прокуратуры, органов следствия, судебных приставов-исполнителей, органов, осуществляющих государственную регистрацию юридических лиц и индивидуальных предпринимателей, прочих органов о предоставлении сведений о совершенных нотариальных действиях, и ответы на них.</w:t>
      </w:r>
    </w:p>
    <w:p w:rsidR="002E5B68" w:rsidRPr="002E5B68" w:rsidRDefault="002E5B68" w:rsidP="002E5B68">
      <w:pPr>
        <w:pStyle w:val="a6"/>
        <w:spacing w:after="0" w:line="360" w:lineRule="auto"/>
        <w:ind w:left="0"/>
        <w:jc w:val="both"/>
        <w:rPr>
          <w:rFonts w:ascii="Courier New" w:eastAsia="Times New Roman" w:hAnsi="Courier New" w:cs="Courier New"/>
          <w:sz w:val="28"/>
          <w:szCs w:val="28"/>
        </w:rPr>
      </w:pPr>
    </w:p>
    <w:p w:rsidR="002E5B68" w:rsidRDefault="002E5B68" w:rsidP="002E5B68">
      <w:pPr>
        <w:pStyle w:val="a4"/>
        <w:spacing w:after="0" w:line="360" w:lineRule="auto"/>
        <w:ind w:right="-1"/>
        <w:jc w:val="center"/>
        <w:rPr>
          <w:rFonts w:ascii="Courier New" w:hAnsi="Courier New" w:cs="Courier New"/>
          <w:b/>
          <w:sz w:val="28"/>
          <w:szCs w:val="28"/>
        </w:rPr>
      </w:pPr>
      <w:r w:rsidRPr="002E5B68">
        <w:rPr>
          <w:rFonts w:ascii="Courier New" w:hAnsi="Courier New" w:cs="Courier New"/>
          <w:b/>
          <w:sz w:val="28"/>
          <w:szCs w:val="28"/>
          <w:lang w:val="en-US"/>
        </w:rPr>
        <w:t>I</w:t>
      </w:r>
      <w:r>
        <w:rPr>
          <w:rFonts w:ascii="Courier New" w:hAnsi="Courier New" w:cs="Courier New"/>
          <w:b/>
          <w:sz w:val="28"/>
          <w:szCs w:val="28"/>
          <w:lang w:val="en-US"/>
        </w:rPr>
        <w:t>V</w:t>
      </w:r>
      <w:r w:rsidRPr="002E5B68">
        <w:rPr>
          <w:rFonts w:ascii="Courier New" w:hAnsi="Courier New" w:cs="Courier New"/>
          <w:b/>
          <w:sz w:val="28"/>
          <w:szCs w:val="28"/>
        </w:rPr>
        <w:t xml:space="preserve">. </w:t>
      </w:r>
      <w:r>
        <w:rPr>
          <w:rFonts w:ascii="Courier New" w:hAnsi="Courier New" w:cs="Courier New"/>
          <w:b/>
          <w:sz w:val="28"/>
          <w:szCs w:val="28"/>
        </w:rPr>
        <w:t>П</w:t>
      </w:r>
      <w:r w:rsidRPr="002E5B68">
        <w:rPr>
          <w:rFonts w:ascii="Courier New" w:hAnsi="Courier New" w:cs="Courier New"/>
          <w:b/>
          <w:sz w:val="28"/>
          <w:szCs w:val="28"/>
        </w:rPr>
        <w:t xml:space="preserve">орядок </w:t>
      </w:r>
      <w:r>
        <w:rPr>
          <w:rFonts w:ascii="Courier New" w:hAnsi="Courier New" w:cs="Courier New"/>
          <w:b/>
          <w:sz w:val="28"/>
          <w:szCs w:val="28"/>
        </w:rPr>
        <w:t>оформления</w:t>
      </w:r>
      <w:r w:rsidRPr="002E5B68">
        <w:rPr>
          <w:rFonts w:ascii="Courier New" w:hAnsi="Courier New" w:cs="Courier New"/>
          <w:b/>
          <w:sz w:val="28"/>
          <w:szCs w:val="28"/>
        </w:rPr>
        <w:t xml:space="preserve"> реестров </w:t>
      </w:r>
    </w:p>
    <w:p w:rsidR="002E5B68" w:rsidRDefault="002E5B68" w:rsidP="002E5B68">
      <w:pPr>
        <w:pStyle w:val="a4"/>
        <w:spacing w:line="360" w:lineRule="auto"/>
        <w:ind w:right="-1"/>
        <w:jc w:val="center"/>
        <w:rPr>
          <w:rFonts w:ascii="Courier New" w:eastAsia="Calibri" w:hAnsi="Courier New" w:cs="Courier New"/>
          <w:color w:val="0D0D0D"/>
          <w:sz w:val="28"/>
          <w:szCs w:val="28"/>
          <w:lang w:eastAsia="en-US"/>
        </w:rPr>
      </w:pPr>
      <w:r w:rsidRPr="002E5B68">
        <w:rPr>
          <w:rFonts w:ascii="Courier New" w:hAnsi="Courier New" w:cs="Courier New"/>
          <w:b/>
          <w:sz w:val="28"/>
          <w:szCs w:val="28"/>
        </w:rPr>
        <w:t>регистрации</w:t>
      </w:r>
      <w:r>
        <w:rPr>
          <w:rFonts w:ascii="Courier New" w:hAnsi="Courier New" w:cs="Courier New"/>
          <w:b/>
          <w:sz w:val="28"/>
          <w:szCs w:val="28"/>
        </w:rPr>
        <w:t xml:space="preserve"> </w:t>
      </w:r>
      <w:r w:rsidRPr="002E5B68">
        <w:rPr>
          <w:rFonts w:ascii="Courier New" w:hAnsi="Courier New" w:cs="Courier New"/>
          <w:b/>
          <w:sz w:val="28"/>
          <w:szCs w:val="28"/>
        </w:rPr>
        <w:t>нотариальных действий</w:t>
      </w:r>
    </w:p>
    <w:p w:rsidR="002E5B68" w:rsidRPr="002E5B68" w:rsidRDefault="002E5B68" w:rsidP="002E5B68">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2E5B68">
        <w:rPr>
          <w:rFonts w:ascii="Courier New" w:eastAsia="Calibri" w:hAnsi="Courier New" w:cs="Courier New"/>
          <w:color w:val="0D0D0D"/>
          <w:sz w:val="28"/>
          <w:szCs w:val="28"/>
          <w:lang w:eastAsia="en-US"/>
        </w:rPr>
        <w:t>Реестры регистрации нотариальных действий используются в течение календарного года.</w:t>
      </w:r>
    </w:p>
    <w:p w:rsidR="001E2CEA" w:rsidRPr="001E2CEA" w:rsidRDefault="001E2CEA" w:rsidP="001E2CEA">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 xml:space="preserve">Одновременно </w:t>
      </w:r>
      <w:r>
        <w:rPr>
          <w:rFonts w:ascii="Courier New" w:eastAsia="Calibri" w:hAnsi="Courier New" w:cs="Courier New"/>
          <w:color w:val="0D0D0D"/>
          <w:sz w:val="28"/>
          <w:szCs w:val="28"/>
          <w:lang w:eastAsia="en-US"/>
        </w:rPr>
        <w:t>допускается ведение</w:t>
      </w:r>
      <w:r w:rsidRPr="001E2CEA">
        <w:rPr>
          <w:rFonts w:ascii="Courier New" w:eastAsia="Calibri" w:hAnsi="Courier New" w:cs="Courier New"/>
          <w:color w:val="0D0D0D"/>
          <w:sz w:val="28"/>
          <w:szCs w:val="28"/>
          <w:lang w:eastAsia="en-US"/>
        </w:rPr>
        <w:t xml:space="preserve"> </w:t>
      </w:r>
      <w:r>
        <w:rPr>
          <w:rFonts w:ascii="Courier New" w:eastAsia="Calibri" w:hAnsi="Courier New" w:cs="Courier New"/>
          <w:color w:val="0D0D0D"/>
          <w:sz w:val="28"/>
          <w:szCs w:val="28"/>
          <w:lang w:eastAsia="en-US"/>
        </w:rPr>
        <w:t>одного</w:t>
      </w:r>
      <w:r w:rsidRPr="001E2CEA">
        <w:rPr>
          <w:rFonts w:ascii="Courier New" w:eastAsia="Calibri" w:hAnsi="Courier New" w:cs="Courier New"/>
          <w:color w:val="0D0D0D"/>
          <w:sz w:val="28"/>
          <w:szCs w:val="28"/>
          <w:lang w:eastAsia="en-US"/>
        </w:rPr>
        <w:t xml:space="preserve"> общ</w:t>
      </w:r>
      <w:r>
        <w:rPr>
          <w:rFonts w:ascii="Courier New" w:eastAsia="Calibri" w:hAnsi="Courier New" w:cs="Courier New"/>
          <w:color w:val="0D0D0D"/>
          <w:sz w:val="28"/>
          <w:szCs w:val="28"/>
          <w:lang w:eastAsia="en-US"/>
        </w:rPr>
        <w:t>его</w:t>
      </w:r>
      <w:r w:rsidRPr="001E2CEA">
        <w:rPr>
          <w:rFonts w:ascii="Courier New" w:eastAsia="Calibri" w:hAnsi="Courier New" w:cs="Courier New"/>
          <w:color w:val="0D0D0D"/>
          <w:sz w:val="28"/>
          <w:szCs w:val="28"/>
          <w:lang w:eastAsia="en-US"/>
        </w:rPr>
        <w:t xml:space="preserve"> реестр</w:t>
      </w:r>
      <w:r>
        <w:rPr>
          <w:rFonts w:ascii="Courier New" w:eastAsia="Calibri" w:hAnsi="Courier New" w:cs="Courier New"/>
          <w:color w:val="0D0D0D"/>
          <w:sz w:val="28"/>
          <w:szCs w:val="28"/>
          <w:lang w:eastAsia="en-US"/>
        </w:rPr>
        <w:t>а</w:t>
      </w:r>
      <w:r w:rsidRPr="001E2CEA">
        <w:rPr>
          <w:rFonts w:ascii="Courier New" w:eastAsia="Calibri" w:hAnsi="Courier New" w:cs="Courier New"/>
          <w:color w:val="0D0D0D"/>
          <w:sz w:val="28"/>
          <w:szCs w:val="28"/>
          <w:lang w:eastAsia="en-US"/>
        </w:rPr>
        <w:t xml:space="preserve"> регистрации любых нотариальных действий, по одному специальному реестру регистрации конкретных нотариальных действий, предусмотренных законодательством Российской Федерации (регистрация сделок, свидетел</w:t>
      </w:r>
      <w:r>
        <w:rPr>
          <w:rFonts w:ascii="Courier New" w:eastAsia="Calibri" w:hAnsi="Courier New" w:cs="Courier New"/>
          <w:color w:val="0D0D0D"/>
          <w:sz w:val="28"/>
          <w:szCs w:val="28"/>
          <w:lang w:eastAsia="en-US"/>
        </w:rPr>
        <w:t xml:space="preserve">ьствование подлинности подписи </w:t>
      </w:r>
      <w:r w:rsidRPr="001E2CEA">
        <w:rPr>
          <w:rFonts w:ascii="Courier New" w:eastAsia="Calibri" w:hAnsi="Courier New" w:cs="Courier New"/>
          <w:color w:val="0D0D0D"/>
          <w:sz w:val="28"/>
          <w:szCs w:val="28"/>
          <w:lang w:eastAsia="en-US"/>
        </w:rPr>
        <w:t>и т.д.), и несколько реестров регистрации свидетельствования верности копий документов (далее - реестр регистрации копий).</w:t>
      </w:r>
    </w:p>
    <w:p w:rsidR="001E2CEA" w:rsidRPr="001E2CEA" w:rsidRDefault="001E2CEA" w:rsidP="002E5201">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Ведение специальных реестров не исключает возможности регистрации в общем реестре любых нотариальных действий, в том числе и тех, для регистрации которых предусмотрены специальные реестры.</w:t>
      </w:r>
    </w:p>
    <w:p w:rsidR="001E2CEA" w:rsidRPr="001E2CEA" w:rsidRDefault="001E2CEA" w:rsidP="002E5201">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Каждому реестру присваивается индекс в соответствии с номенклатурой дел, реестры нумеруются. Индекс и номер реестра указываются на обложке реестра.</w:t>
      </w:r>
    </w:p>
    <w:p w:rsidR="001E2CEA" w:rsidRPr="001E2CEA" w:rsidRDefault="001E2CEA" w:rsidP="002E5201">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Общие реестры нумеруются арабскими цифрами последовательно по мере их заведения после окончания предыдущего реестра (1, 2, 3 и т.д.).</w:t>
      </w:r>
    </w:p>
    <w:p w:rsidR="001E2CEA" w:rsidRPr="001E2CEA" w:rsidRDefault="001E2CEA" w:rsidP="002E5201">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Присвоение номеров специальным реестрам</w:t>
      </w:r>
      <w:r w:rsidR="002E5201">
        <w:rPr>
          <w:rFonts w:ascii="Courier New" w:eastAsia="Calibri" w:hAnsi="Courier New" w:cs="Courier New"/>
          <w:color w:val="0D0D0D"/>
          <w:sz w:val="28"/>
          <w:szCs w:val="28"/>
          <w:lang w:eastAsia="en-US"/>
        </w:rPr>
        <w:t xml:space="preserve">                      </w:t>
      </w:r>
      <w:r w:rsidRPr="001E2CEA">
        <w:rPr>
          <w:rFonts w:ascii="Courier New" w:eastAsia="Calibri" w:hAnsi="Courier New" w:cs="Courier New"/>
          <w:color w:val="0D0D0D"/>
          <w:sz w:val="28"/>
          <w:szCs w:val="28"/>
          <w:lang w:eastAsia="en-US"/>
        </w:rPr>
        <w:t xml:space="preserve"> (за исключением реестров регистрации копий) производится по мере окончания предыдущего реестра и заведения последующего реестра, осуществляется их порядковая нумерация. </w:t>
      </w:r>
      <w:r w:rsidR="002E5201">
        <w:rPr>
          <w:rFonts w:ascii="Courier New" w:eastAsia="Calibri" w:hAnsi="Courier New" w:cs="Courier New"/>
          <w:color w:val="0D0D0D"/>
          <w:sz w:val="28"/>
          <w:szCs w:val="28"/>
          <w:lang w:eastAsia="en-US"/>
        </w:rPr>
        <w:t xml:space="preserve">                     </w:t>
      </w:r>
      <w:r w:rsidRPr="001E2CEA">
        <w:rPr>
          <w:rFonts w:ascii="Courier New" w:eastAsia="Calibri" w:hAnsi="Courier New" w:cs="Courier New"/>
          <w:color w:val="0D0D0D"/>
          <w:sz w:val="28"/>
          <w:szCs w:val="28"/>
          <w:lang w:eastAsia="en-US"/>
        </w:rPr>
        <w:t>К порядковому номеру специального реестра, обозначаемому арабскими цифрами, прибавляется буква, соответствующая наименованию нотариального действия. Например, 1</w:t>
      </w:r>
      <w:r w:rsidR="002E5201">
        <w:rPr>
          <w:rFonts w:ascii="Courier New" w:eastAsia="Calibri" w:hAnsi="Courier New" w:cs="Courier New"/>
          <w:color w:val="0D0D0D"/>
          <w:sz w:val="28"/>
          <w:szCs w:val="28"/>
          <w:lang w:eastAsia="en-US"/>
        </w:rPr>
        <w:t>Д</w:t>
      </w:r>
      <w:r w:rsidRPr="001E2CEA">
        <w:rPr>
          <w:rFonts w:ascii="Courier New" w:eastAsia="Calibri" w:hAnsi="Courier New" w:cs="Courier New"/>
          <w:color w:val="0D0D0D"/>
          <w:sz w:val="28"/>
          <w:szCs w:val="28"/>
          <w:lang w:eastAsia="en-US"/>
        </w:rPr>
        <w:t xml:space="preserve"> - номер первого реестра</w:t>
      </w:r>
      <w:r w:rsidR="002E5201">
        <w:rPr>
          <w:rFonts w:ascii="Courier New" w:eastAsia="Calibri" w:hAnsi="Courier New" w:cs="Courier New"/>
          <w:color w:val="0D0D0D"/>
          <w:sz w:val="28"/>
          <w:szCs w:val="28"/>
          <w:lang w:eastAsia="en-US"/>
        </w:rPr>
        <w:t xml:space="preserve"> </w:t>
      </w:r>
      <w:r w:rsidRPr="001E2CEA">
        <w:rPr>
          <w:rFonts w:ascii="Courier New" w:eastAsia="Calibri" w:hAnsi="Courier New" w:cs="Courier New"/>
          <w:color w:val="0D0D0D"/>
          <w:sz w:val="28"/>
          <w:szCs w:val="28"/>
          <w:lang w:eastAsia="en-US"/>
        </w:rPr>
        <w:t xml:space="preserve">регистрации </w:t>
      </w:r>
      <w:r w:rsidR="002E5201">
        <w:rPr>
          <w:rFonts w:ascii="Courier New" w:eastAsia="Calibri" w:hAnsi="Courier New" w:cs="Courier New"/>
          <w:color w:val="0D0D0D"/>
          <w:sz w:val="28"/>
          <w:szCs w:val="28"/>
          <w:lang w:eastAsia="en-US"/>
        </w:rPr>
        <w:t>удостоверения доверенностей</w:t>
      </w:r>
      <w:r w:rsidRPr="001E2CEA">
        <w:rPr>
          <w:rFonts w:ascii="Courier New" w:eastAsia="Calibri" w:hAnsi="Courier New" w:cs="Courier New"/>
          <w:color w:val="0D0D0D"/>
          <w:sz w:val="28"/>
          <w:szCs w:val="28"/>
          <w:lang w:eastAsia="en-US"/>
        </w:rPr>
        <w:t>; 2</w:t>
      </w:r>
      <w:r w:rsidR="002E5201">
        <w:rPr>
          <w:rFonts w:ascii="Courier New" w:eastAsia="Calibri" w:hAnsi="Courier New" w:cs="Courier New"/>
          <w:color w:val="0D0D0D"/>
          <w:sz w:val="28"/>
          <w:szCs w:val="28"/>
          <w:lang w:eastAsia="en-US"/>
        </w:rPr>
        <w:t xml:space="preserve">Д </w:t>
      </w:r>
      <w:r w:rsidRPr="001E2CEA">
        <w:rPr>
          <w:rFonts w:ascii="Courier New" w:eastAsia="Calibri" w:hAnsi="Courier New" w:cs="Courier New"/>
          <w:color w:val="0D0D0D"/>
          <w:sz w:val="28"/>
          <w:szCs w:val="28"/>
          <w:lang w:eastAsia="en-US"/>
        </w:rPr>
        <w:t xml:space="preserve">- номер второго реестра </w:t>
      </w:r>
      <w:r w:rsidR="002E5201" w:rsidRPr="001E2CEA">
        <w:rPr>
          <w:rFonts w:ascii="Courier New" w:eastAsia="Calibri" w:hAnsi="Courier New" w:cs="Courier New"/>
          <w:color w:val="0D0D0D"/>
          <w:sz w:val="28"/>
          <w:szCs w:val="28"/>
          <w:lang w:eastAsia="en-US"/>
        </w:rPr>
        <w:t xml:space="preserve">регистрации </w:t>
      </w:r>
      <w:r w:rsidR="002E5201">
        <w:rPr>
          <w:rFonts w:ascii="Courier New" w:eastAsia="Calibri" w:hAnsi="Courier New" w:cs="Courier New"/>
          <w:color w:val="0D0D0D"/>
          <w:sz w:val="28"/>
          <w:szCs w:val="28"/>
          <w:lang w:eastAsia="en-US"/>
        </w:rPr>
        <w:t>удостоверения доверенностей</w:t>
      </w:r>
      <w:r w:rsidRPr="001E2CEA">
        <w:rPr>
          <w:rFonts w:ascii="Courier New" w:eastAsia="Calibri" w:hAnsi="Courier New" w:cs="Courier New"/>
          <w:color w:val="0D0D0D"/>
          <w:sz w:val="28"/>
          <w:szCs w:val="28"/>
          <w:lang w:eastAsia="en-US"/>
        </w:rPr>
        <w:t>, заведенного после окончания первого реестра, и т.д.</w:t>
      </w:r>
    </w:p>
    <w:p w:rsidR="001E2CEA" w:rsidRDefault="001E2CEA" w:rsidP="002E5201">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1E2CEA">
        <w:rPr>
          <w:rFonts w:ascii="Courier New" w:eastAsia="Calibri" w:hAnsi="Courier New" w:cs="Courier New"/>
          <w:color w:val="0D0D0D"/>
          <w:sz w:val="28"/>
          <w:szCs w:val="28"/>
          <w:lang w:eastAsia="en-US"/>
        </w:rPr>
        <w:t>Нумерация реестров регистрации копий осуществляется в специальном порядке. Реестры регистрации копий нумеруются посредством цифрового и буквенного обозначения. Цифра номера реестра для регистрации копий (в связи с возможностью одновременного ведения нескольких реестров) остается неизменной в течение года. Например, при одновременном заведении нотариусом двух реестров регистрации копий, первому реестру присваивается номер 1К, второму - 2К. Указанные номера реестров сохраняются до конца календарного года независимо от количества томов данных реестров.</w:t>
      </w:r>
    </w:p>
    <w:p w:rsidR="002E5B68" w:rsidRPr="002E5B68" w:rsidRDefault="002E5B68" w:rsidP="002E5B68">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2E5B68">
        <w:rPr>
          <w:rFonts w:ascii="Courier New" w:eastAsia="Calibri" w:hAnsi="Courier New" w:cs="Courier New"/>
          <w:color w:val="0D0D0D"/>
          <w:sz w:val="28"/>
          <w:szCs w:val="28"/>
          <w:lang w:eastAsia="en-US"/>
        </w:rPr>
        <w:t xml:space="preserve">Каждому нотариальному действию, внесенному </w:t>
      </w:r>
      <w:r w:rsidR="002E5201">
        <w:rPr>
          <w:rFonts w:ascii="Courier New" w:eastAsia="Calibri" w:hAnsi="Courier New" w:cs="Courier New"/>
          <w:color w:val="0D0D0D"/>
          <w:sz w:val="28"/>
          <w:szCs w:val="28"/>
          <w:lang w:eastAsia="en-US"/>
        </w:rPr>
        <w:t xml:space="preserve">                     </w:t>
      </w:r>
      <w:r w:rsidRPr="002E5B68">
        <w:rPr>
          <w:rFonts w:ascii="Courier New" w:eastAsia="Calibri" w:hAnsi="Courier New" w:cs="Courier New"/>
          <w:color w:val="0D0D0D"/>
          <w:sz w:val="28"/>
          <w:szCs w:val="28"/>
          <w:lang w:eastAsia="en-US"/>
        </w:rPr>
        <w:t>в реестр, присваивается индивидуальный регистрационный номер.</w:t>
      </w:r>
    </w:p>
    <w:p w:rsidR="002E5B68" w:rsidRPr="002E5B68" w:rsidRDefault="002E5B68" w:rsidP="002E5B68">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2E5B68">
        <w:rPr>
          <w:rFonts w:ascii="Courier New" w:eastAsia="Calibri" w:hAnsi="Courier New" w:cs="Courier New"/>
          <w:color w:val="0D0D0D"/>
          <w:sz w:val="28"/>
          <w:szCs w:val="28"/>
          <w:lang w:eastAsia="en-US"/>
        </w:rPr>
        <w:t>Индивидуальный регистрационный номер нотариального действия, зарегистрированного в реестре, состоит из номера реестра и порядкового номера нотариального действия, присвоенного ему в соответствии с регистрацией в данном реестре</w:t>
      </w:r>
      <w:r>
        <w:rPr>
          <w:rFonts w:ascii="Courier New" w:eastAsia="Calibri" w:hAnsi="Courier New" w:cs="Courier New"/>
          <w:color w:val="0D0D0D"/>
          <w:sz w:val="28"/>
          <w:szCs w:val="28"/>
          <w:lang w:eastAsia="en-US"/>
        </w:rPr>
        <w:t>.</w:t>
      </w:r>
      <w:r w:rsidRPr="002E5B68">
        <w:rPr>
          <w:rFonts w:ascii="Courier New" w:eastAsia="Calibri" w:hAnsi="Courier New" w:cs="Courier New"/>
          <w:color w:val="0D0D0D"/>
          <w:sz w:val="28"/>
          <w:szCs w:val="28"/>
          <w:lang w:eastAsia="en-US"/>
        </w:rPr>
        <w:t xml:space="preserve"> Например, 1-1087</w:t>
      </w:r>
      <w:r w:rsidR="002E5201">
        <w:rPr>
          <w:rFonts w:ascii="Courier New" w:eastAsia="Calibri" w:hAnsi="Courier New" w:cs="Courier New"/>
          <w:color w:val="0D0D0D"/>
          <w:sz w:val="28"/>
          <w:szCs w:val="28"/>
          <w:lang w:eastAsia="en-US"/>
        </w:rPr>
        <w:t>, 2Д-137</w:t>
      </w:r>
      <w:r w:rsidRPr="002E5B68">
        <w:rPr>
          <w:rFonts w:ascii="Courier New" w:eastAsia="Calibri" w:hAnsi="Courier New" w:cs="Courier New"/>
          <w:color w:val="0D0D0D"/>
          <w:sz w:val="28"/>
          <w:szCs w:val="28"/>
          <w:lang w:eastAsia="en-US"/>
        </w:rPr>
        <w:t>;</w:t>
      </w:r>
      <w:r>
        <w:rPr>
          <w:rFonts w:ascii="Courier New" w:eastAsia="Calibri" w:hAnsi="Courier New" w:cs="Courier New"/>
          <w:color w:val="0D0D0D"/>
          <w:sz w:val="28"/>
          <w:szCs w:val="28"/>
          <w:lang w:eastAsia="en-US"/>
        </w:rPr>
        <w:t xml:space="preserve"> где 1</w:t>
      </w:r>
      <w:r w:rsidR="002E5201">
        <w:rPr>
          <w:rFonts w:ascii="Courier New" w:eastAsia="Calibri" w:hAnsi="Courier New" w:cs="Courier New"/>
          <w:color w:val="0D0D0D"/>
          <w:sz w:val="28"/>
          <w:szCs w:val="28"/>
          <w:lang w:eastAsia="en-US"/>
        </w:rPr>
        <w:t>, 2Д</w:t>
      </w:r>
      <w:r w:rsidRPr="002E5B68">
        <w:rPr>
          <w:rFonts w:ascii="Courier New" w:eastAsia="Calibri" w:hAnsi="Courier New" w:cs="Courier New"/>
          <w:color w:val="0D0D0D"/>
          <w:sz w:val="28"/>
          <w:szCs w:val="28"/>
          <w:lang w:eastAsia="en-US"/>
        </w:rPr>
        <w:t xml:space="preserve"> - номер реестра; 1087</w:t>
      </w:r>
      <w:r w:rsidR="002E5201">
        <w:rPr>
          <w:rFonts w:ascii="Courier New" w:eastAsia="Calibri" w:hAnsi="Courier New" w:cs="Courier New"/>
          <w:color w:val="0D0D0D"/>
          <w:sz w:val="28"/>
          <w:szCs w:val="28"/>
          <w:lang w:eastAsia="en-US"/>
        </w:rPr>
        <w:t>, 137</w:t>
      </w:r>
      <w:r w:rsidRPr="002E5B68">
        <w:rPr>
          <w:rFonts w:ascii="Courier New" w:eastAsia="Calibri" w:hAnsi="Courier New" w:cs="Courier New"/>
          <w:color w:val="0D0D0D"/>
          <w:sz w:val="28"/>
          <w:szCs w:val="28"/>
          <w:lang w:eastAsia="en-US"/>
        </w:rPr>
        <w:t xml:space="preserve"> - порядковый номер конкретного нотариального действия в соответствии с его регистрацией </w:t>
      </w:r>
      <w:r w:rsidR="002E5201">
        <w:rPr>
          <w:rFonts w:ascii="Courier New" w:eastAsia="Calibri" w:hAnsi="Courier New" w:cs="Courier New"/>
          <w:color w:val="0D0D0D"/>
          <w:sz w:val="28"/>
          <w:szCs w:val="28"/>
          <w:lang w:eastAsia="en-US"/>
        </w:rPr>
        <w:t xml:space="preserve">           </w:t>
      </w:r>
      <w:r w:rsidRPr="002E5B68">
        <w:rPr>
          <w:rFonts w:ascii="Courier New" w:eastAsia="Calibri" w:hAnsi="Courier New" w:cs="Courier New"/>
          <w:color w:val="0D0D0D"/>
          <w:sz w:val="28"/>
          <w:szCs w:val="28"/>
          <w:lang w:eastAsia="en-US"/>
        </w:rPr>
        <w:t>в реестре.</w:t>
      </w:r>
    </w:p>
    <w:p w:rsidR="002E5B68" w:rsidRPr="002E5B68" w:rsidRDefault="002E5B68" w:rsidP="002E5B68">
      <w:pPr>
        <w:pStyle w:val="ConsPlusNormal"/>
        <w:numPr>
          <w:ilvl w:val="0"/>
          <w:numId w:val="2"/>
        </w:numPr>
        <w:spacing w:line="360" w:lineRule="auto"/>
        <w:ind w:left="0" w:firstLine="709"/>
        <w:jc w:val="both"/>
        <w:rPr>
          <w:rFonts w:ascii="Courier New" w:eastAsia="Calibri" w:hAnsi="Courier New" w:cs="Courier New"/>
          <w:color w:val="0D0D0D"/>
          <w:sz w:val="28"/>
          <w:szCs w:val="28"/>
          <w:lang w:eastAsia="en-US"/>
        </w:rPr>
      </w:pPr>
      <w:r w:rsidRPr="002E5B68">
        <w:rPr>
          <w:rFonts w:ascii="Courier New" w:eastAsia="Calibri" w:hAnsi="Courier New" w:cs="Courier New"/>
          <w:color w:val="0D0D0D"/>
          <w:sz w:val="28"/>
          <w:szCs w:val="28"/>
          <w:lang w:eastAsia="en-US"/>
        </w:rPr>
        <w:t>При регистрации нотариальных действий в реестрах применяется сквозная нумерация: регистрационные номера нотариальных действий возрастают от единицы в первом томе реестра до последнего порядкового номера в последнем томе соответствующего реестра.</w:t>
      </w:r>
    </w:p>
    <w:sectPr w:rsidR="002E5B68" w:rsidRPr="002E5B68" w:rsidSect="001C3D5E">
      <w:footerReference w:type="default" r:id="rId13"/>
      <w:pgSz w:w="11906" w:h="16838"/>
      <w:pgMar w:top="709" w:right="850" w:bottom="851" w:left="1134" w:header="737" w:footer="8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EA" w:rsidRDefault="001E2CEA" w:rsidP="00C66D86">
      <w:pPr>
        <w:spacing w:after="0" w:line="240" w:lineRule="auto"/>
      </w:pPr>
      <w:r>
        <w:separator/>
      </w:r>
    </w:p>
  </w:endnote>
  <w:endnote w:type="continuationSeparator" w:id="0">
    <w:p w:rsidR="001E2CEA" w:rsidRDefault="001E2CEA" w:rsidP="00C6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07033"/>
      <w:docPartObj>
        <w:docPartGallery w:val="Page Numbers (Bottom of Page)"/>
        <w:docPartUnique/>
      </w:docPartObj>
    </w:sdtPr>
    <w:sdtEndPr>
      <w:rPr>
        <w:rFonts w:ascii="Courier New" w:hAnsi="Courier New" w:cs="Courier New"/>
        <w:sz w:val="22"/>
      </w:rPr>
    </w:sdtEndPr>
    <w:sdtContent>
      <w:p w:rsidR="001E2CEA" w:rsidRPr="007D088C" w:rsidRDefault="001E2CEA" w:rsidP="00AA7712">
        <w:pPr>
          <w:pStyle w:val="ab"/>
          <w:jc w:val="right"/>
          <w:rPr>
            <w:rFonts w:ascii="Courier New" w:hAnsi="Courier New" w:cs="Courier New"/>
            <w:sz w:val="22"/>
          </w:rPr>
        </w:pPr>
        <w:r w:rsidRPr="007D088C">
          <w:rPr>
            <w:rFonts w:ascii="Courier New" w:hAnsi="Courier New" w:cs="Courier New"/>
            <w:sz w:val="22"/>
          </w:rPr>
          <w:fldChar w:fldCharType="begin"/>
        </w:r>
        <w:r w:rsidRPr="007D088C">
          <w:rPr>
            <w:rFonts w:ascii="Courier New" w:hAnsi="Courier New" w:cs="Courier New"/>
            <w:sz w:val="22"/>
          </w:rPr>
          <w:instrText>PAGE   \* MERGEFORMAT</w:instrText>
        </w:r>
        <w:r w:rsidRPr="007D088C">
          <w:rPr>
            <w:rFonts w:ascii="Courier New" w:hAnsi="Courier New" w:cs="Courier New"/>
            <w:sz w:val="22"/>
          </w:rPr>
          <w:fldChar w:fldCharType="separate"/>
        </w:r>
        <w:r w:rsidR="00ED301E">
          <w:rPr>
            <w:rFonts w:ascii="Courier New" w:hAnsi="Courier New" w:cs="Courier New"/>
            <w:noProof/>
            <w:sz w:val="22"/>
          </w:rPr>
          <w:t>2</w:t>
        </w:r>
        <w:r w:rsidRPr="007D088C">
          <w:rPr>
            <w:rFonts w:ascii="Courier New" w:hAnsi="Courier New" w:cs="Courier New"/>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EA" w:rsidRDefault="001E2CEA" w:rsidP="00C66D86">
      <w:pPr>
        <w:spacing w:after="0" w:line="240" w:lineRule="auto"/>
      </w:pPr>
      <w:r>
        <w:separator/>
      </w:r>
    </w:p>
  </w:footnote>
  <w:footnote w:type="continuationSeparator" w:id="0">
    <w:p w:rsidR="001E2CEA" w:rsidRDefault="001E2CEA" w:rsidP="00C66D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80B22F6"/>
    <w:multiLevelType w:val="hybridMultilevel"/>
    <w:tmpl w:val="C3F4F942"/>
    <w:lvl w:ilvl="0" w:tplc="F26CB482">
      <w:start w:val="1"/>
      <w:numFmt w:val="decimal"/>
      <w:lvlText w:val="%1."/>
      <w:lvlJc w:val="left"/>
      <w:pPr>
        <w:ind w:left="1778" w:hanging="360"/>
      </w:pPr>
      <w:rPr>
        <w:b w:val="0"/>
        <w:i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48B2911"/>
    <w:multiLevelType w:val="hybridMultilevel"/>
    <w:tmpl w:val="3D3EC47C"/>
    <w:lvl w:ilvl="0" w:tplc="3A7298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2328D3"/>
    <w:multiLevelType w:val="hybridMultilevel"/>
    <w:tmpl w:val="D2C67642"/>
    <w:lvl w:ilvl="0" w:tplc="2F66D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1176A6"/>
    <w:multiLevelType w:val="hybridMultilevel"/>
    <w:tmpl w:val="116E1990"/>
    <w:lvl w:ilvl="0" w:tplc="2F66DD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6CD7308D"/>
    <w:multiLevelType w:val="hybridMultilevel"/>
    <w:tmpl w:val="7C8691D6"/>
    <w:lvl w:ilvl="0" w:tplc="3A729808">
      <w:start w:val="1"/>
      <w:numFmt w:val="bullet"/>
      <w:lvlText w:val=""/>
      <w:lvlJc w:val="left"/>
      <w:pPr>
        <w:ind w:left="1778" w:hanging="360"/>
      </w:pPr>
      <w:rPr>
        <w:rFonts w:ascii="Symbol" w:hAnsi="Symbol" w:hint="default"/>
        <w:b w:val="0"/>
        <w:i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751568E8"/>
    <w:multiLevelType w:val="hybridMultilevel"/>
    <w:tmpl w:val="A9A6E49C"/>
    <w:lvl w:ilvl="0" w:tplc="2F66D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1533"/>
    <w:rsid w:val="00026CD8"/>
    <w:rsid w:val="00034518"/>
    <w:rsid w:val="00051DC0"/>
    <w:rsid w:val="00065F35"/>
    <w:rsid w:val="00093143"/>
    <w:rsid w:val="00093D6E"/>
    <w:rsid w:val="000A00A7"/>
    <w:rsid w:val="000C30AD"/>
    <w:rsid w:val="000C7FC3"/>
    <w:rsid w:val="000E353A"/>
    <w:rsid w:val="000E4DD3"/>
    <w:rsid w:val="00111C93"/>
    <w:rsid w:val="001163D9"/>
    <w:rsid w:val="00137564"/>
    <w:rsid w:val="00166826"/>
    <w:rsid w:val="001C3D5E"/>
    <w:rsid w:val="001C508E"/>
    <w:rsid w:val="001D601D"/>
    <w:rsid w:val="001E2CEA"/>
    <w:rsid w:val="00267752"/>
    <w:rsid w:val="002A403E"/>
    <w:rsid w:val="002D4072"/>
    <w:rsid w:val="002E5201"/>
    <w:rsid w:val="002E5B68"/>
    <w:rsid w:val="00335B6F"/>
    <w:rsid w:val="003429A9"/>
    <w:rsid w:val="0037320D"/>
    <w:rsid w:val="00375D50"/>
    <w:rsid w:val="003D76C7"/>
    <w:rsid w:val="003F1E91"/>
    <w:rsid w:val="00416490"/>
    <w:rsid w:val="004252DF"/>
    <w:rsid w:val="00427947"/>
    <w:rsid w:val="00430D1F"/>
    <w:rsid w:val="004314C6"/>
    <w:rsid w:val="00442568"/>
    <w:rsid w:val="00457090"/>
    <w:rsid w:val="00470027"/>
    <w:rsid w:val="00496623"/>
    <w:rsid w:val="004C3230"/>
    <w:rsid w:val="004D1EC6"/>
    <w:rsid w:val="004D4E8C"/>
    <w:rsid w:val="004D57D0"/>
    <w:rsid w:val="004F21DD"/>
    <w:rsid w:val="00652428"/>
    <w:rsid w:val="006A467F"/>
    <w:rsid w:val="006D3194"/>
    <w:rsid w:val="007303AB"/>
    <w:rsid w:val="0078310D"/>
    <w:rsid w:val="007A3687"/>
    <w:rsid w:val="007D088C"/>
    <w:rsid w:val="007D0BA8"/>
    <w:rsid w:val="007E2F74"/>
    <w:rsid w:val="00804112"/>
    <w:rsid w:val="00847089"/>
    <w:rsid w:val="00877494"/>
    <w:rsid w:val="008A556B"/>
    <w:rsid w:val="008C2137"/>
    <w:rsid w:val="008F62FE"/>
    <w:rsid w:val="009061AA"/>
    <w:rsid w:val="0092479E"/>
    <w:rsid w:val="009310F9"/>
    <w:rsid w:val="00936D37"/>
    <w:rsid w:val="009B1A57"/>
    <w:rsid w:val="009C390E"/>
    <w:rsid w:val="00A26EF8"/>
    <w:rsid w:val="00A43F02"/>
    <w:rsid w:val="00A4551E"/>
    <w:rsid w:val="00A64C56"/>
    <w:rsid w:val="00AA7712"/>
    <w:rsid w:val="00AC707C"/>
    <w:rsid w:val="00AD1B0D"/>
    <w:rsid w:val="00AE16CD"/>
    <w:rsid w:val="00B547A0"/>
    <w:rsid w:val="00B54C14"/>
    <w:rsid w:val="00B64C10"/>
    <w:rsid w:val="00BC7511"/>
    <w:rsid w:val="00BD2F02"/>
    <w:rsid w:val="00BF1867"/>
    <w:rsid w:val="00C3278F"/>
    <w:rsid w:val="00C66D86"/>
    <w:rsid w:val="00C72E73"/>
    <w:rsid w:val="00C91533"/>
    <w:rsid w:val="00D06112"/>
    <w:rsid w:val="00D205C9"/>
    <w:rsid w:val="00D40EEA"/>
    <w:rsid w:val="00D421C4"/>
    <w:rsid w:val="00D85784"/>
    <w:rsid w:val="00D97286"/>
    <w:rsid w:val="00DC3687"/>
    <w:rsid w:val="00DD4A63"/>
    <w:rsid w:val="00E01778"/>
    <w:rsid w:val="00E35CD4"/>
    <w:rsid w:val="00E60A82"/>
    <w:rsid w:val="00ED301E"/>
    <w:rsid w:val="00ED7533"/>
    <w:rsid w:val="00EE4316"/>
    <w:rsid w:val="00F44972"/>
    <w:rsid w:val="00F63E47"/>
    <w:rsid w:val="00F73B13"/>
    <w:rsid w:val="00FD7E22"/>
    <w:rsid w:val="00FE5EE7"/>
    <w:rsid w:val="00FF5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E73"/>
  </w:style>
  <w:style w:type="paragraph" w:styleId="1">
    <w:name w:val="heading 1"/>
    <w:basedOn w:val="a"/>
    <w:next w:val="a"/>
    <w:link w:val="10"/>
    <w:uiPriority w:val="9"/>
    <w:qFormat/>
    <w:rsid w:val="00C66D86"/>
    <w:pPr>
      <w:keepNext/>
      <w:spacing w:before="240" w:after="60" w:line="240" w:lineRule="auto"/>
      <w:ind w:firstLine="539"/>
      <w:jc w:val="both"/>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qFormat/>
    <w:rsid w:val="00C66D86"/>
    <w:pPr>
      <w:keepNext/>
      <w:spacing w:after="0" w:line="240" w:lineRule="auto"/>
      <w:ind w:left="14" w:right="7"/>
      <w:jc w:val="center"/>
      <w:outlineLvl w:val="1"/>
    </w:pPr>
    <w:rPr>
      <w:rFonts w:ascii="Times New Roman" w:eastAsia="Times New Roman" w:hAnsi="Times New Roman" w:cs="Times New Roman"/>
      <w:sz w:val="24"/>
      <w:szCs w:val="20"/>
    </w:rPr>
  </w:style>
  <w:style w:type="paragraph" w:styleId="3">
    <w:name w:val="heading 3"/>
    <w:basedOn w:val="a"/>
    <w:link w:val="30"/>
    <w:uiPriority w:val="9"/>
    <w:semiHidden/>
    <w:unhideWhenUsed/>
    <w:qFormat/>
    <w:rsid w:val="001D601D"/>
    <w:pPr>
      <w:shd w:val="clear" w:color="auto" w:fill="115682"/>
      <w:spacing w:before="240" w:after="240" w:line="240" w:lineRule="auto"/>
      <w:ind w:firstLine="120"/>
      <w:outlineLvl w:val="2"/>
    </w:pPr>
    <w:rPr>
      <w:rFonts w:ascii="Segoe UI" w:eastAsia="Times New Roman" w:hAnsi="Segoe UI" w:cs="Segoe UI"/>
      <w:b/>
      <w:bCs/>
      <w:color w:val="E1E5EC"/>
      <w:sz w:val="30"/>
      <w:szCs w:val="30"/>
    </w:rPr>
  </w:style>
  <w:style w:type="paragraph" w:styleId="4">
    <w:name w:val="heading 4"/>
    <w:basedOn w:val="a"/>
    <w:next w:val="a"/>
    <w:link w:val="40"/>
    <w:uiPriority w:val="9"/>
    <w:unhideWhenUsed/>
    <w:qFormat/>
    <w:rsid w:val="0009314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C66D86"/>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link w:val="60"/>
    <w:uiPriority w:val="9"/>
    <w:semiHidden/>
    <w:unhideWhenUsed/>
    <w:qFormat/>
    <w:rsid w:val="001D601D"/>
    <w:pPr>
      <w:spacing w:before="240" w:after="240" w:line="240" w:lineRule="auto"/>
      <w:outlineLvl w:val="5"/>
    </w:pPr>
    <w:rPr>
      <w:rFonts w:ascii="Times New Roman" w:eastAsia="Times New Roman" w:hAnsi="Times New Roman" w:cs="Times New Roman"/>
      <w:b/>
      <w:bCs/>
      <w:sz w:val="15"/>
      <w:szCs w:val="15"/>
    </w:rPr>
  </w:style>
  <w:style w:type="paragraph" w:styleId="7">
    <w:name w:val="heading 7"/>
    <w:basedOn w:val="a"/>
    <w:next w:val="a"/>
    <w:link w:val="70"/>
    <w:qFormat/>
    <w:rsid w:val="00C66D86"/>
    <w:pPr>
      <w:spacing w:before="240" w:after="60" w:line="240" w:lineRule="auto"/>
      <w:ind w:firstLine="539"/>
      <w:jc w:val="both"/>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53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C66D8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C66D86"/>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C66D86"/>
    <w:rPr>
      <w:rFonts w:ascii="Times New Roman" w:eastAsia="Times New Roman" w:hAnsi="Times New Roman" w:cs="Times New Roman"/>
      <w:sz w:val="24"/>
      <w:szCs w:val="20"/>
    </w:rPr>
  </w:style>
  <w:style w:type="character" w:customStyle="1" w:styleId="50">
    <w:name w:val="Заголовок 5 Знак"/>
    <w:basedOn w:val="a0"/>
    <w:link w:val="5"/>
    <w:uiPriority w:val="9"/>
    <w:rsid w:val="00C66D86"/>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C66D86"/>
    <w:rPr>
      <w:rFonts w:ascii="Calibri" w:eastAsia="Times New Roman" w:hAnsi="Calibri" w:cs="Times New Roman"/>
      <w:sz w:val="24"/>
      <w:szCs w:val="24"/>
      <w:lang w:eastAsia="en-US"/>
    </w:rPr>
  </w:style>
  <w:style w:type="character" w:customStyle="1" w:styleId="11">
    <w:name w:val="Основной шрифт абзаца1"/>
    <w:rsid w:val="00C66D86"/>
  </w:style>
  <w:style w:type="character" w:styleId="a3">
    <w:name w:val="Hyperlink"/>
    <w:rsid w:val="00C66D86"/>
    <w:rPr>
      <w:color w:val="000080"/>
      <w:u w:val="single"/>
    </w:rPr>
  </w:style>
  <w:style w:type="paragraph" w:styleId="a4">
    <w:name w:val="Body Text"/>
    <w:basedOn w:val="a"/>
    <w:link w:val="a5"/>
    <w:rsid w:val="00C66D86"/>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C66D86"/>
    <w:rPr>
      <w:rFonts w:ascii="Times New Roman" w:eastAsia="Times New Roman" w:hAnsi="Times New Roman" w:cs="Times New Roman"/>
      <w:sz w:val="24"/>
      <w:szCs w:val="24"/>
      <w:lang w:eastAsia="ar-SA"/>
    </w:rPr>
  </w:style>
  <w:style w:type="paragraph" w:styleId="a6">
    <w:name w:val="List Paragraph"/>
    <w:basedOn w:val="a"/>
    <w:qFormat/>
    <w:rsid w:val="00C66D86"/>
    <w:pPr>
      <w:ind w:left="720"/>
      <w:contextualSpacing/>
    </w:pPr>
    <w:rPr>
      <w:rFonts w:ascii="Calibri" w:eastAsia="Calibri" w:hAnsi="Calibri" w:cs="Times New Roman"/>
      <w:lang w:eastAsia="en-US"/>
    </w:rPr>
  </w:style>
  <w:style w:type="paragraph" w:styleId="21">
    <w:name w:val="Quote"/>
    <w:basedOn w:val="a"/>
    <w:next w:val="a"/>
    <w:link w:val="22"/>
    <w:qFormat/>
    <w:rsid w:val="00C66D86"/>
    <w:rPr>
      <w:rFonts w:ascii="Calibri" w:eastAsia="Calibri" w:hAnsi="Calibri" w:cs="Times New Roman"/>
      <w:i/>
      <w:iCs/>
      <w:color w:val="000000"/>
      <w:lang w:eastAsia="en-US"/>
    </w:rPr>
  </w:style>
  <w:style w:type="character" w:customStyle="1" w:styleId="22">
    <w:name w:val="Цитата 2 Знак"/>
    <w:basedOn w:val="a0"/>
    <w:link w:val="21"/>
    <w:rsid w:val="00C66D86"/>
    <w:rPr>
      <w:rFonts w:ascii="Calibri" w:eastAsia="Calibri" w:hAnsi="Calibri" w:cs="Times New Roman"/>
      <w:i/>
      <w:iCs/>
      <w:color w:val="000000"/>
      <w:lang w:eastAsia="en-US"/>
    </w:rPr>
  </w:style>
  <w:style w:type="paragraph" w:styleId="a7">
    <w:name w:val="endnote text"/>
    <w:basedOn w:val="a"/>
    <w:link w:val="a8"/>
    <w:semiHidden/>
    <w:rsid w:val="00C66D86"/>
    <w:pPr>
      <w:spacing w:after="0" w:line="240" w:lineRule="auto"/>
    </w:pPr>
    <w:rPr>
      <w:rFonts w:ascii="Times New Roman" w:eastAsia="Times New Roman" w:hAnsi="Times New Roman" w:cs="Times New Roman"/>
      <w:sz w:val="20"/>
      <w:szCs w:val="20"/>
    </w:rPr>
  </w:style>
  <w:style w:type="character" w:customStyle="1" w:styleId="a8">
    <w:name w:val="Текст концевой сноски Знак"/>
    <w:basedOn w:val="a0"/>
    <w:link w:val="a7"/>
    <w:semiHidden/>
    <w:rsid w:val="00C66D86"/>
    <w:rPr>
      <w:rFonts w:ascii="Times New Roman" w:eastAsia="Times New Roman" w:hAnsi="Times New Roman" w:cs="Times New Roman"/>
      <w:sz w:val="20"/>
      <w:szCs w:val="20"/>
    </w:rPr>
  </w:style>
  <w:style w:type="paragraph" w:styleId="HTML">
    <w:name w:val="HTML Preformatted"/>
    <w:basedOn w:val="a"/>
    <w:link w:val="HTML0"/>
    <w:uiPriority w:val="99"/>
    <w:rsid w:val="00C66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6D86"/>
    <w:rPr>
      <w:rFonts w:ascii="Courier New" w:eastAsia="Times New Roman" w:hAnsi="Courier New" w:cs="Courier New"/>
      <w:sz w:val="20"/>
      <w:szCs w:val="20"/>
    </w:rPr>
  </w:style>
  <w:style w:type="paragraph" w:customStyle="1" w:styleId="ConsPlusCell">
    <w:name w:val="ConsPlusCell"/>
    <w:rsid w:val="00C66D8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rsid w:val="00C66D86"/>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C66D86"/>
    <w:pPr>
      <w:widowControl w:val="0"/>
      <w:spacing w:after="0" w:line="240" w:lineRule="auto"/>
    </w:pPr>
    <w:rPr>
      <w:rFonts w:ascii="Courier New" w:eastAsia="Times New Roman" w:hAnsi="Courier New" w:cs="Times New Roman"/>
      <w:snapToGrid w:val="0"/>
      <w:sz w:val="20"/>
      <w:szCs w:val="20"/>
    </w:rPr>
  </w:style>
  <w:style w:type="paragraph" w:customStyle="1" w:styleId="ConsCell">
    <w:name w:val="ConsCell"/>
    <w:rsid w:val="00C66D86"/>
    <w:pPr>
      <w:widowControl w:val="0"/>
      <w:spacing w:after="0" w:line="240" w:lineRule="auto"/>
    </w:pPr>
    <w:rPr>
      <w:rFonts w:ascii="Arial" w:eastAsia="Times New Roman" w:hAnsi="Arial" w:cs="Times New Roman"/>
      <w:snapToGrid w:val="0"/>
      <w:sz w:val="20"/>
      <w:szCs w:val="20"/>
    </w:rPr>
  </w:style>
  <w:style w:type="paragraph" w:styleId="a9">
    <w:name w:val="header"/>
    <w:basedOn w:val="a"/>
    <w:link w:val="aa"/>
    <w:uiPriority w:val="99"/>
    <w:rsid w:val="00C66D86"/>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C66D86"/>
    <w:rPr>
      <w:rFonts w:ascii="Times New Roman" w:eastAsia="Times New Roman" w:hAnsi="Times New Roman" w:cs="Times New Roman"/>
      <w:sz w:val="20"/>
      <w:szCs w:val="20"/>
    </w:rPr>
  </w:style>
  <w:style w:type="paragraph" w:styleId="ab">
    <w:name w:val="footer"/>
    <w:basedOn w:val="a"/>
    <w:link w:val="ac"/>
    <w:uiPriority w:val="99"/>
    <w:rsid w:val="00C66D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C66D86"/>
    <w:rPr>
      <w:rFonts w:ascii="Times New Roman" w:eastAsia="Times New Roman" w:hAnsi="Times New Roman" w:cs="Times New Roman"/>
      <w:sz w:val="24"/>
      <w:szCs w:val="24"/>
    </w:rPr>
  </w:style>
  <w:style w:type="character" w:styleId="ad">
    <w:name w:val="Strong"/>
    <w:uiPriority w:val="22"/>
    <w:qFormat/>
    <w:rsid w:val="00C66D86"/>
    <w:rPr>
      <w:b/>
      <w:bCs/>
    </w:rPr>
  </w:style>
  <w:style w:type="paragraph" w:styleId="ae">
    <w:name w:val="Balloon Text"/>
    <w:basedOn w:val="a"/>
    <w:link w:val="af"/>
    <w:semiHidden/>
    <w:unhideWhenUsed/>
    <w:rsid w:val="00C66D8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C66D86"/>
    <w:rPr>
      <w:rFonts w:ascii="Tahoma" w:eastAsia="Times New Roman" w:hAnsi="Tahoma" w:cs="Tahoma"/>
      <w:sz w:val="16"/>
      <w:szCs w:val="16"/>
    </w:rPr>
  </w:style>
  <w:style w:type="paragraph" w:styleId="23">
    <w:name w:val="Body Text Indent 2"/>
    <w:basedOn w:val="a"/>
    <w:link w:val="24"/>
    <w:rsid w:val="00C66D86"/>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C66D86"/>
    <w:rPr>
      <w:rFonts w:ascii="Times New Roman" w:eastAsia="Times New Roman" w:hAnsi="Times New Roman" w:cs="Times New Roman"/>
      <w:sz w:val="20"/>
      <w:szCs w:val="20"/>
    </w:rPr>
  </w:style>
  <w:style w:type="character" w:customStyle="1" w:styleId="af0">
    <w:name w:val="Символ сноски"/>
    <w:rsid w:val="00C66D86"/>
    <w:rPr>
      <w:vertAlign w:val="superscript"/>
    </w:rPr>
  </w:style>
  <w:style w:type="paragraph" w:customStyle="1" w:styleId="220">
    <w:name w:val="Основной текст 22"/>
    <w:basedOn w:val="a"/>
    <w:rsid w:val="00C66D86"/>
    <w:pPr>
      <w:suppressAutoHyphens/>
      <w:spacing w:after="0" w:line="240" w:lineRule="auto"/>
      <w:jc w:val="center"/>
    </w:pPr>
    <w:rPr>
      <w:rFonts w:ascii="Times New Roman" w:eastAsia="Times New Roman" w:hAnsi="Times New Roman" w:cs="Calibri"/>
      <w:b/>
      <w:sz w:val="28"/>
      <w:szCs w:val="20"/>
      <w:lang w:eastAsia="ar-SA"/>
    </w:rPr>
  </w:style>
  <w:style w:type="paragraph" w:customStyle="1" w:styleId="31">
    <w:name w:val="Основной текст 31"/>
    <w:basedOn w:val="a"/>
    <w:rsid w:val="00C66D86"/>
    <w:pPr>
      <w:suppressAutoHyphens/>
      <w:spacing w:after="0" w:line="240" w:lineRule="auto"/>
      <w:jc w:val="center"/>
    </w:pPr>
    <w:rPr>
      <w:rFonts w:ascii="Times New Roman" w:eastAsia="Times New Roman" w:hAnsi="Times New Roman" w:cs="Calibri"/>
      <w:sz w:val="28"/>
      <w:szCs w:val="20"/>
      <w:lang w:eastAsia="ar-SA"/>
    </w:rPr>
  </w:style>
  <w:style w:type="character" w:styleId="af1">
    <w:name w:val="page number"/>
    <w:basedOn w:val="a0"/>
    <w:rsid w:val="00C66D86"/>
  </w:style>
  <w:style w:type="character" w:customStyle="1" w:styleId="af2">
    <w:name w:val="Цветовое выделение"/>
    <w:rsid w:val="00C66D86"/>
    <w:rPr>
      <w:b/>
      <w:bCs/>
      <w:color w:val="000080"/>
    </w:rPr>
  </w:style>
  <w:style w:type="character" w:customStyle="1" w:styleId="af3">
    <w:name w:val="Гипертекстовая ссылка"/>
    <w:rsid w:val="00C66D86"/>
    <w:rPr>
      <w:b/>
      <w:bCs/>
      <w:color w:val="008000"/>
      <w:u w:val="single"/>
    </w:rPr>
  </w:style>
  <w:style w:type="paragraph" w:customStyle="1" w:styleId="af4">
    <w:name w:val="Таблицы (моноширинный)"/>
    <w:basedOn w:val="a"/>
    <w:next w:val="a"/>
    <w:rsid w:val="00C66D86"/>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table" w:styleId="af5">
    <w:name w:val="Table Grid"/>
    <w:basedOn w:val="a1"/>
    <w:uiPriority w:val="59"/>
    <w:rsid w:val="00C66D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semiHidden/>
    <w:rsid w:val="00C66D86"/>
    <w:pPr>
      <w:suppressLineNumbers/>
      <w:suppressAutoHyphens/>
      <w:spacing w:after="0" w:line="240" w:lineRule="auto"/>
      <w:ind w:left="283" w:hanging="283"/>
    </w:pPr>
    <w:rPr>
      <w:rFonts w:ascii="Times New Roman" w:eastAsia="Times New Roman" w:hAnsi="Times New Roman" w:cs="Calibri"/>
      <w:sz w:val="20"/>
      <w:szCs w:val="20"/>
      <w:lang w:eastAsia="ar-SA"/>
    </w:rPr>
  </w:style>
  <w:style w:type="character" w:customStyle="1" w:styleId="af7">
    <w:name w:val="Текст сноски Знак"/>
    <w:basedOn w:val="a0"/>
    <w:link w:val="af6"/>
    <w:semiHidden/>
    <w:rsid w:val="00C66D86"/>
    <w:rPr>
      <w:rFonts w:ascii="Times New Roman" w:eastAsia="Times New Roman" w:hAnsi="Times New Roman" w:cs="Calibri"/>
      <w:sz w:val="20"/>
      <w:szCs w:val="20"/>
      <w:lang w:eastAsia="ar-SA"/>
    </w:rPr>
  </w:style>
  <w:style w:type="paragraph" w:styleId="af8">
    <w:name w:val="No Spacing"/>
    <w:uiPriority w:val="1"/>
    <w:qFormat/>
    <w:rsid w:val="000E353A"/>
    <w:pPr>
      <w:spacing w:after="0" w:line="240" w:lineRule="auto"/>
    </w:pPr>
  </w:style>
  <w:style w:type="paragraph" w:styleId="af9">
    <w:name w:val="Normal (Web)"/>
    <w:basedOn w:val="a"/>
    <w:uiPriority w:val="99"/>
    <w:rsid w:val="00375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375D50"/>
    <w:pPr>
      <w:autoSpaceDE w:val="0"/>
      <w:autoSpaceDN w:val="0"/>
      <w:adjustRightInd w:val="0"/>
      <w:spacing w:after="0" w:line="240" w:lineRule="auto"/>
    </w:pPr>
    <w:rPr>
      <w:rFonts w:ascii="Arial" w:eastAsia="Times New Roman" w:hAnsi="Arial" w:cs="Arial"/>
      <w:b/>
      <w:bCs/>
      <w:sz w:val="32"/>
      <w:szCs w:val="32"/>
    </w:rPr>
  </w:style>
  <w:style w:type="character" w:customStyle="1" w:styleId="40">
    <w:name w:val="Заголовок 4 Знак"/>
    <w:basedOn w:val="a0"/>
    <w:link w:val="4"/>
    <w:uiPriority w:val="9"/>
    <w:rsid w:val="00093143"/>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1D601D"/>
    <w:rPr>
      <w:rFonts w:ascii="Segoe UI" w:eastAsia="Times New Roman" w:hAnsi="Segoe UI" w:cs="Segoe UI"/>
      <w:b/>
      <w:bCs/>
      <w:color w:val="E1E5EC"/>
      <w:sz w:val="30"/>
      <w:szCs w:val="30"/>
      <w:shd w:val="clear" w:color="auto" w:fill="115682"/>
    </w:rPr>
  </w:style>
  <w:style w:type="character" w:customStyle="1" w:styleId="60">
    <w:name w:val="Заголовок 6 Знак"/>
    <w:basedOn w:val="a0"/>
    <w:link w:val="6"/>
    <w:uiPriority w:val="9"/>
    <w:semiHidden/>
    <w:rsid w:val="001D601D"/>
    <w:rPr>
      <w:rFonts w:ascii="Times New Roman" w:eastAsia="Times New Roman" w:hAnsi="Times New Roman" w:cs="Times New Roman"/>
      <w:b/>
      <w:bCs/>
      <w:sz w:val="15"/>
      <w:szCs w:val="15"/>
    </w:rPr>
  </w:style>
  <w:style w:type="paragraph" w:customStyle="1" w:styleId="formattext">
    <w:name w:val="formattext"/>
    <w:basedOn w:val="a"/>
    <w:uiPriority w:val="99"/>
    <w:semiHidden/>
    <w:rsid w:val="001D6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
    <w:name w:val="Стандартный HTML Знак1"/>
    <w:basedOn w:val="a0"/>
    <w:uiPriority w:val="99"/>
    <w:semiHidden/>
    <w:rsid w:val="001D601D"/>
    <w:rPr>
      <w:rFonts w:ascii="Consolas" w:hAnsi="Consolas" w:cs="Consolas" w:hint="default"/>
      <w:sz w:val="20"/>
      <w:szCs w:val="20"/>
    </w:rPr>
  </w:style>
  <w:style w:type="character" w:customStyle="1" w:styleId="12">
    <w:name w:val="Верхний колонтитул Знак1"/>
    <w:basedOn w:val="a0"/>
    <w:uiPriority w:val="99"/>
    <w:semiHidden/>
    <w:rsid w:val="001D6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3467">
      <w:bodyDiv w:val="1"/>
      <w:marLeft w:val="0"/>
      <w:marRight w:val="0"/>
      <w:marTop w:val="0"/>
      <w:marBottom w:val="0"/>
      <w:divBdr>
        <w:top w:val="none" w:sz="0" w:space="0" w:color="auto"/>
        <w:left w:val="none" w:sz="0" w:space="0" w:color="auto"/>
        <w:bottom w:val="none" w:sz="0" w:space="0" w:color="auto"/>
        <w:right w:val="none" w:sz="0" w:space="0" w:color="auto"/>
      </w:divBdr>
    </w:div>
    <w:div w:id="1154108403">
      <w:bodyDiv w:val="1"/>
      <w:marLeft w:val="0"/>
      <w:marRight w:val="0"/>
      <w:marTop w:val="0"/>
      <w:marBottom w:val="0"/>
      <w:divBdr>
        <w:top w:val="none" w:sz="0" w:space="0" w:color="auto"/>
        <w:left w:val="none" w:sz="0" w:space="0" w:color="auto"/>
        <w:bottom w:val="none" w:sz="0" w:space="0" w:color="auto"/>
        <w:right w:val="none" w:sz="0" w:space="0" w:color="auto"/>
      </w:divBdr>
    </w:div>
    <w:div w:id="11682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135CE971665B0A2EDE98AD4E2390B8FFA19131094FE3BBFB8E1B470C7119260801258889F96827ED4E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35CE971665B0A2EDE98AD4E2390B8FFA19131094FE3BBFB8E1B470C7119260801258889F96827FD4E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135CE971665B0A2EDE98AD4E2390B8FFA19131094FE3BBFB8E1B470C7119260801258889F96827FD4E3N" TargetMode="External"/><Relationship Id="rId4" Type="http://schemas.microsoft.com/office/2007/relationships/stylesWithEffects" Target="stylesWithEffects.xml"/><Relationship Id="rId9" Type="http://schemas.openxmlformats.org/officeDocument/2006/relationships/hyperlink" Target="consultantplus://offline/ref=4254778421662F98A03E1EE73775272CE257B7D0DEDB64C25227747E888A25849AC6E8911CB45005x8D7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C809-7FEC-4821-A7D3-64905885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3252</Words>
  <Characters>18538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Platova OI</dc:creator>
  <cp:lastModifiedBy>Николаева Галина Юрьевна</cp:lastModifiedBy>
  <cp:revision>11</cp:revision>
  <cp:lastPrinted>2017-08-23T16:49:00Z</cp:lastPrinted>
  <dcterms:created xsi:type="dcterms:W3CDTF">2017-07-04T15:09:00Z</dcterms:created>
  <dcterms:modified xsi:type="dcterms:W3CDTF">2017-08-23T16:49:00Z</dcterms:modified>
</cp:coreProperties>
</file>